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70" w:rsidRDefault="00A07F70" w:rsidP="00A07F70">
      <w:pPr>
        <w:pStyle w:val="a3"/>
        <w:spacing w:before="29" w:after="29"/>
        <w:jc w:val="center"/>
        <w:rPr>
          <w:sz w:val="40"/>
          <w:szCs w:val="40"/>
        </w:rPr>
      </w:pPr>
    </w:p>
    <w:p w:rsidR="00A07F70" w:rsidRDefault="00A07F70" w:rsidP="00427B03">
      <w:pPr>
        <w:pStyle w:val="a3"/>
        <w:spacing w:before="29" w:after="29"/>
        <w:rPr>
          <w:sz w:val="40"/>
          <w:szCs w:val="40"/>
        </w:rPr>
      </w:pPr>
    </w:p>
    <w:p w:rsidR="00A07F70" w:rsidRDefault="00A07F70" w:rsidP="00A07F70">
      <w:pPr>
        <w:pStyle w:val="a3"/>
        <w:spacing w:before="29" w:after="29"/>
        <w:jc w:val="center"/>
        <w:rPr>
          <w:sz w:val="40"/>
          <w:szCs w:val="40"/>
        </w:rPr>
      </w:pPr>
    </w:p>
    <w:p w:rsidR="00A07F70" w:rsidRDefault="00A07F70" w:rsidP="00A07F70">
      <w:pPr>
        <w:pStyle w:val="a3"/>
        <w:spacing w:before="29" w:after="29"/>
        <w:jc w:val="center"/>
        <w:rPr>
          <w:sz w:val="40"/>
          <w:szCs w:val="40"/>
        </w:rPr>
      </w:pPr>
    </w:p>
    <w:p w:rsidR="00A07F70" w:rsidRPr="00E804C9" w:rsidRDefault="00A07F70" w:rsidP="00427B03">
      <w:pPr>
        <w:jc w:val="center"/>
        <w:rPr>
          <w:rFonts w:ascii="Times New Roman" w:hAnsi="Times New Roman" w:cs="Times New Roman"/>
          <w:b/>
          <w:kern w:val="36"/>
          <w:sz w:val="52"/>
          <w:szCs w:val="52"/>
          <w:lang w:eastAsia="ru-RU"/>
        </w:rPr>
      </w:pPr>
      <w:r w:rsidRPr="00E804C9">
        <w:rPr>
          <w:rFonts w:ascii="Times New Roman" w:hAnsi="Times New Roman" w:cs="Times New Roman"/>
          <w:b/>
          <w:kern w:val="36"/>
          <w:sz w:val="52"/>
          <w:szCs w:val="52"/>
          <w:lang w:eastAsia="ru-RU"/>
        </w:rPr>
        <w:t>Советы</w:t>
      </w:r>
      <w:r w:rsidR="00E45A29">
        <w:rPr>
          <w:rFonts w:ascii="Times New Roman" w:hAnsi="Times New Roman" w:cs="Times New Roman"/>
          <w:b/>
          <w:kern w:val="36"/>
          <w:sz w:val="52"/>
          <w:szCs w:val="52"/>
          <w:lang w:eastAsia="ru-RU"/>
        </w:rPr>
        <w:t xml:space="preserve"> родителям по адаптации детей </w:t>
      </w:r>
      <w:bookmarkStart w:id="0" w:name="_GoBack"/>
      <w:bookmarkEnd w:id="0"/>
      <w:r w:rsidRPr="00E804C9">
        <w:rPr>
          <w:rFonts w:ascii="Times New Roman" w:hAnsi="Times New Roman" w:cs="Times New Roman"/>
          <w:b/>
          <w:kern w:val="36"/>
          <w:sz w:val="52"/>
          <w:szCs w:val="52"/>
          <w:lang w:eastAsia="ru-RU"/>
        </w:rPr>
        <w:t>3 лет в детском саду</w:t>
      </w:r>
    </w:p>
    <w:p w:rsidR="00A07F70" w:rsidRPr="00E804C9" w:rsidRDefault="00A07F70" w:rsidP="00A07F70">
      <w:pPr>
        <w:pStyle w:val="a3"/>
        <w:spacing w:before="29" w:after="29"/>
        <w:jc w:val="center"/>
        <w:rPr>
          <w:b/>
          <w:sz w:val="52"/>
          <w:szCs w:val="52"/>
        </w:rPr>
      </w:pPr>
    </w:p>
    <w:p w:rsidR="00A07F70" w:rsidRDefault="00A07F70" w:rsidP="00A07F70">
      <w:pPr>
        <w:pStyle w:val="a3"/>
        <w:spacing w:before="29" w:after="29"/>
        <w:jc w:val="center"/>
        <w:rPr>
          <w:sz w:val="40"/>
          <w:szCs w:val="40"/>
        </w:rPr>
      </w:pPr>
    </w:p>
    <w:p w:rsidR="00A07F70" w:rsidRDefault="00A07F70" w:rsidP="00A07F70">
      <w:pPr>
        <w:pStyle w:val="a3"/>
        <w:spacing w:before="29" w:after="29"/>
        <w:jc w:val="center"/>
        <w:rPr>
          <w:sz w:val="40"/>
          <w:szCs w:val="40"/>
        </w:rPr>
      </w:pPr>
    </w:p>
    <w:p w:rsidR="00A07F70" w:rsidRDefault="00A07F70" w:rsidP="00A07F70">
      <w:pPr>
        <w:pStyle w:val="a3"/>
        <w:spacing w:before="29" w:after="29"/>
        <w:jc w:val="center"/>
        <w:rPr>
          <w:sz w:val="40"/>
          <w:szCs w:val="40"/>
        </w:rPr>
      </w:pPr>
    </w:p>
    <w:p w:rsidR="00A07F70" w:rsidRDefault="00A07F70" w:rsidP="00A07F70">
      <w:pPr>
        <w:pStyle w:val="a3"/>
        <w:spacing w:before="29" w:after="29"/>
        <w:jc w:val="center"/>
        <w:rPr>
          <w:sz w:val="40"/>
          <w:szCs w:val="40"/>
        </w:rPr>
      </w:pPr>
    </w:p>
    <w:p w:rsidR="00A07F70" w:rsidRDefault="00A07F70" w:rsidP="00A07F70">
      <w:pPr>
        <w:pStyle w:val="a3"/>
        <w:spacing w:before="29" w:after="29"/>
        <w:jc w:val="center"/>
        <w:rPr>
          <w:sz w:val="40"/>
          <w:szCs w:val="40"/>
        </w:rPr>
      </w:pPr>
    </w:p>
    <w:p w:rsidR="00A07F70" w:rsidRDefault="00A07F70" w:rsidP="00A07F70">
      <w:pPr>
        <w:pStyle w:val="a3"/>
        <w:spacing w:before="29" w:after="29"/>
        <w:jc w:val="center"/>
        <w:rPr>
          <w:sz w:val="40"/>
          <w:szCs w:val="40"/>
        </w:rPr>
      </w:pPr>
    </w:p>
    <w:p w:rsidR="00A07F70" w:rsidRDefault="00A07F70" w:rsidP="00A07F70">
      <w:pPr>
        <w:pStyle w:val="a3"/>
        <w:spacing w:before="29" w:after="29"/>
        <w:jc w:val="center"/>
        <w:rPr>
          <w:sz w:val="40"/>
          <w:szCs w:val="40"/>
        </w:rPr>
      </w:pPr>
    </w:p>
    <w:p w:rsidR="00A07F70" w:rsidRDefault="00A07F70" w:rsidP="00A07F70">
      <w:pPr>
        <w:pStyle w:val="a3"/>
        <w:spacing w:before="29" w:after="29"/>
        <w:jc w:val="center"/>
        <w:rPr>
          <w:sz w:val="40"/>
          <w:szCs w:val="40"/>
        </w:rPr>
      </w:pPr>
    </w:p>
    <w:p w:rsidR="00A07F70" w:rsidRPr="00AE3C0B" w:rsidRDefault="00A07F70" w:rsidP="00A07F70">
      <w:pPr>
        <w:pStyle w:val="a3"/>
        <w:spacing w:before="29" w:after="29"/>
        <w:jc w:val="center"/>
        <w:rPr>
          <w:sz w:val="28"/>
          <w:szCs w:val="28"/>
        </w:rPr>
      </w:pPr>
    </w:p>
    <w:p w:rsidR="00A07F70" w:rsidRPr="00E804C9" w:rsidRDefault="00A07F70" w:rsidP="00A07F70">
      <w:pPr>
        <w:pStyle w:val="a3"/>
        <w:spacing w:before="29" w:after="29"/>
        <w:jc w:val="right"/>
        <w:rPr>
          <w:sz w:val="40"/>
          <w:szCs w:val="40"/>
        </w:rPr>
      </w:pPr>
      <w:r w:rsidRPr="00AE3C0B">
        <w:rPr>
          <w:sz w:val="40"/>
          <w:szCs w:val="40"/>
        </w:rPr>
        <w:t>Подготовил</w:t>
      </w:r>
      <w:r w:rsidR="00E804C9">
        <w:rPr>
          <w:sz w:val="40"/>
          <w:szCs w:val="40"/>
        </w:rPr>
        <w:t>а зам. директора по УВР</w:t>
      </w:r>
    </w:p>
    <w:p w:rsidR="00A07F70" w:rsidRDefault="00E804C9" w:rsidP="00A07F70">
      <w:pPr>
        <w:pStyle w:val="a3"/>
        <w:spacing w:before="29" w:after="29"/>
        <w:jc w:val="right"/>
        <w:rPr>
          <w:sz w:val="40"/>
          <w:szCs w:val="40"/>
        </w:rPr>
      </w:pPr>
      <w:r>
        <w:rPr>
          <w:sz w:val="40"/>
          <w:szCs w:val="40"/>
        </w:rPr>
        <w:t>Птушкина Ирина Николаевна</w:t>
      </w:r>
    </w:p>
    <w:p w:rsidR="00A07F70" w:rsidRDefault="00A07F70" w:rsidP="00A07F70">
      <w:pPr>
        <w:pStyle w:val="a3"/>
        <w:spacing w:before="29" w:after="29"/>
        <w:jc w:val="right"/>
        <w:rPr>
          <w:sz w:val="40"/>
          <w:szCs w:val="40"/>
        </w:rPr>
      </w:pPr>
    </w:p>
    <w:p w:rsidR="00A07F70" w:rsidRPr="00AE3C0B" w:rsidRDefault="00A07F70" w:rsidP="00427B03">
      <w:pPr>
        <w:pStyle w:val="a3"/>
        <w:spacing w:before="29" w:after="29"/>
        <w:rPr>
          <w:sz w:val="40"/>
          <w:szCs w:val="40"/>
        </w:rPr>
      </w:pPr>
    </w:p>
    <w:p w:rsidR="00E804C9" w:rsidRDefault="00E804C9" w:rsidP="00E6039A">
      <w:pPr>
        <w:rPr>
          <w:rFonts w:ascii="Times New Roman" w:hAnsi="Times New Roman" w:cs="Times New Roman"/>
          <w:b/>
          <w:sz w:val="44"/>
          <w:szCs w:val="44"/>
          <w:u w:val="single"/>
          <w:lang w:eastAsia="ru-RU"/>
        </w:rPr>
      </w:pPr>
    </w:p>
    <w:p w:rsidR="00E804C9" w:rsidRDefault="00E804C9" w:rsidP="00E6039A">
      <w:pPr>
        <w:rPr>
          <w:rFonts w:ascii="Times New Roman" w:hAnsi="Times New Roman" w:cs="Times New Roman"/>
          <w:b/>
          <w:sz w:val="44"/>
          <w:szCs w:val="44"/>
          <w:u w:val="single"/>
          <w:lang w:eastAsia="ru-RU"/>
        </w:rPr>
      </w:pPr>
    </w:p>
    <w:p w:rsidR="00E804C9" w:rsidRDefault="00E804C9" w:rsidP="00E6039A">
      <w:pPr>
        <w:rPr>
          <w:rFonts w:ascii="Times New Roman" w:hAnsi="Times New Roman" w:cs="Times New Roman"/>
          <w:b/>
          <w:sz w:val="44"/>
          <w:szCs w:val="44"/>
          <w:u w:val="single"/>
          <w:lang w:eastAsia="ru-RU"/>
        </w:rPr>
      </w:pPr>
    </w:p>
    <w:p w:rsidR="00E804C9" w:rsidRDefault="00E804C9" w:rsidP="00E6039A">
      <w:pPr>
        <w:rPr>
          <w:rFonts w:ascii="Times New Roman" w:hAnsi="Times New Roman" w:cs="Times New Roman"/>
          <w:b/>
          <w:sz w:val="44"/>
          <w:szCs w:val="44"/>
          <w:u w:val="single"/>
          <w:lang w:eastAsia="ru-RU"/>
        </w:rPr>
      </w:pPr>
    </w:p>
    <w:p w:rsidR="00E804C9" w:rsidRDefault="00E804C9" w:rsidP="00E6039A">
      <w:pPr>
        <w:rPr>
          <w:rFonts w:ascii="Times New Roman" w:hAnsi="Times New Roman" w:cs="Times New Roman"/>
          <w:b/>
          <w:sz w:val="44"/>
          <w:szCs w:val="44"/>
          <w:u w:val="single"/>
          <w:lang w:eastAsia="ru-RU"/>
        </w:rPr>
      </w:pPr>
    </w:p>
    <w:p w:rsidR="000E4E27" w:rsidRPr="00427B03" w:rsidRDefault="00E804C9" w:rsidP="00E6039A">
      <w:pPr>
        <w:rPr>
          <w:rFonts w:ascii="Times New Roman" w:hAnsi="Times New Roman" w:cs="Times New Roman"/>
          <w:b/>
          <w:sz w:val="44"/>
          <w:szCs w:val="44"/>
          <w:u w:val="single"/>
          <w:lang w:eastAsia="ru-RU"/>
        </w:rPr>
      </w:pPr>
      <w:r>
        <w:rPr>
          <w:rFonts w:ascii="Times New Roman" w:hAnsi="Times New Roman" w:cs="Times New Roman"/>
          <w:b/>
          <w:sz w:val="44"/>
          <w:szCs w:val="44"/>
          <w:u w:val="single"/>
          <w:lang w:eastAsia="ru-RU"/>
        </w:rPr>
        <w:lastRenderedPageBreak/>
        <w:t xml:space="preserve">Советы по адаптации ребенка </w:t>
      </w:r>
      <w:r w:rsidR="000E4E27" w:rsidRPr="00427B03">
        <w:rPr>
          <w:rFonts w:ascii="Times New Roman" w:hAnsi="Times New Roman" w:cs="Times New Roman"/>
          <w:b/>
          <w:sz w:val="44"/>
          <w:szCs w:val="44"/>
          <w:u w:val="single"/>
          <w:lang w:eastAsia="ru-RU"/>
        </w:rPr>
        <w:t xml:space="preserve"> -3х лет в детском саду.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О развитии ребенка, поступающего в дошкольное учреждение, можно судить по основным бытовым навыкам.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sz w:val="32"/>
          <w:szCs w:val="32"/>
          <w:u w:val="single"/>
          <w:lang w:eastAsia="ru-RU"/>
        </w:rPr>
        <w:t>К 3 годам ребенок:</w:t>
      </w: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 одевается с незначительной помощью взрослого, а раздевается самостоятельно; складывает свою одежду перед сном; застегивает несколько пуговиц, завязывает (связывает) шнурки; знает назначение многих предметов и их местонахождение; выполняет поручения из двух-трех действий (отнеси, поставь, принеси) ; умеет мыть руки с мылом, умываться, вытираться полотенцем; замечает беспорядок в своей одежде, пользуется носовым платком; регулирует свои физиологические потребности; вытирает обувь при входе в квартиру; аккуратно ест, правильно держит ложку, пользуется салфеткой; не выходит из-за стола до конца еды и не мешает за столом другим; говорит слова благодарности, здоровается, прощается. </w:t>
      </w:r>
    </w:p>
    <w:p w:rsidR="000E4E27" w:rsidRPr="00E804C9" w:rsidRDefault="000E4E27" w:rsidP="00E6039A">
      <w:pPr>
        <w:rPr>
          <w:rFonts w:ascii="Times New Roman" w:hAnsi="Times New Roman" w:cs="Times New Roman"/>
          <w:i/>
          <w:sz w:val="32"/>
          <w:szCs w:val="32"/>
          <w:u w:val="single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u w:val="single"/>
          <w:lang w:eastAsia="ru-RU"/>
        </w:rPr>
        <w:t>Адаптация</w:t>
      </w:r>
      <w:r w:rsidRPr="00E804C9">
        <w:rPr>
          <w:rFonts w:ascii="Times New Roman" w:hAnsi="Times New Roman" w:cs="Times New Roman"/>
          <w:i/>
          <w:sz w:val="32"/>
          <w:szCs w:val="32"/>
          <w:u w:val="single"/>
          <w:lang w:eastAsia="ru-RU"/>
        </w:rPr>
        <w:t xml:space="preserve"> — это приспособление организма к новой обстановке, а для ребенка детский садик несомненно является новым, еще неизвестным пространством, с новым окружением и новыми отношениями.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Каждый малыш привыкает к новому окружению по-своему. Кому-то на адаптацию в детском саду нужна всего лишь неделя, а кому-то и целый месяц. Продолжительность этого периода зависит от многих факторов: это и темперамент малыша, и состояние его здоровья, и обстановка в семье, и мотивация малыша, и готовность родителей к этому периоду. </w:t>
      </w:r>
    </w:p>
    <w:p w:rsidR="000E4E27" w:rsidRPr="00E804C9" w:rsidRDefault="000E4E27" w:rsidP="00E6039A">
      <w:pPr>
        <w:rPr>
          <w:rFonts w:ascii="Times New Roman" w:hAnsi="Times New Roman" w:cs="Times New Roman"/>
          <w:i/>
          <w:sz w:val="32"/>
          <w:szCs w:val="32"/>
          <w:u w:val="single"/>
          <w:lang w:eastAsia="ru-RU"/>
        </w:rPr>
      </w:pPr>
      <w:r w:rsidRPr="00E804C9">
        <w:rPr>
          <w:rFonts w:ascii="Times New Roman" w:hAnsi="Times New Roman" w:cs="Times New Roman"/>
          <w:i/>
          <w:sz w:val="32"/>
          <w:szCs w:val="32"/>
          <w:u w:val="single"/>
          <w:lang w:eastAsia="ru-RU"/>
        </w:rPr>
        <w:t xml:space="preserve">Очень важно, сможет ли ваш малыш успешно адаптироваться к детскому саду, и помочь ему в этом — задача не только воспитателей. В первую очередь — это забота мамы и папы. </w:t>
      </w:r>
    </w:p>
    <w:p w:rsidR="000E4E27" w:rsidRPr="00E804C9" w:rsidRDefault="000E4E27" w:rsidP="00E6039A">
      <w:pPr>
        <w:rPr>
          <w:rFonts w:ascii="Times New Roman" w:hAnsi="Times New Roman" w:cs="Times New Roman"/>
          <w:i/>
          <w:sz w:val="32"/>
          <w:szCs w:val="32"/>
          <w:u w:val="single"/>
          <w:lang w:eastAsia="ru-RU"/>
        </w:rPr>
      </w:pPr>
      <w:r w:rsidRPr="00E804C9">
        <w:rPr>
          <w:rFonts w:ascii="Times New Roman" w:hAnsi="Times New Roman" w:cs="Times New Roman"/>
          <w:i/>
          <w:sz w:val="32"/>
          <w:szCs w:val="32"/>
          <w:u w:val="single"/>
          <w:lang w:eastAsia="ru-RU"/>
        </w:rPr>
        <w:lastRenderedPageBreak/>
        <w:t xml:space="preserve">Необходимое условие успешной адаптации – согласованность действий родителей и воспитателей.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Воспитатели сами скажут Вам, когда можно будет оставить ребенка до обеда, на сон и т. д. Прислушайтесь к их мнению, ведь у них богатейший опыт, через их руки прошли сотни детей.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При нормальной адаптации у ребенка быстро восстанавливаются поведенческие реакции.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Подготовку ребёнка к детскому саду желательно начать за несколько месяцев до начала его посещения.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Познакомьтесь с режимом дня того детского садика, в который вы планируете ходить, и постепенно начинайте приучать к нему своего малыша.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Рассказывайте ребёнку о том, что если мама и папа работают, то они отводят своих деток в детский сад, туда, где много других ребят, где есть интересные игрушки, веселые занятия. Расскажите, что в садике дети едят и спят, там у каждого есть кроватка, шкафчик, полотенце.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Если есть выбор — желательно, чтобы садик находился недалеко от дома, если дорога в садик будет слишком длинной, то это, как и необходимость раннего подъема, будет утомлять ребенка.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Постарайтесь расширить круг общения ребенка — чаще ходите с ним в гости, обсуждайте, что делают и как ведут себя дети на детской площадке, поощряйте и поддерживайте его инициативу в общении с окружающими. </w:t>
      </w:r>
    </w:p>
    <w:p w:rsidR="00E6039A" w:rsidRPr="00E804C9" w:rsidRDefault="00E6039A" w:rsidP="00E6039A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sz w:val="32"/>
          <w:szCs w:val="32"/>
          <w:lang w:eastAsia="ru-RU"/>
        </w:rPr>
        <w:lastRenderedPageBreak/>
        <w:t>Как надо родителям готовить ребенка к поступлению в детский сад.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 «Раскройте секреты» малышу возможных навыков общения с детьми и взрослыми людьми.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Настройте малыша как можно положительнее к его поступлению в детский сад.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Не обсуждайте при малыше волнующие Вас проблемы: ребенок не слушая, слушает.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Готовьте Вашего ребенка к временной разлуке с Вами и дайте понять ему, что это неизбежно лишь только потому, что он уже большой.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Все время объясняйте ребенку, что он для Вас, как прежде, дорог и любим.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Учите ребенка дома всем необходимым навыкам самообслуживания.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Введите режимные моменты детского сада в домашний режим дня 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Повысьте роль закаливающих мероприятий. Они не защитят от инфекционных заболеваний, но уменьшат вероятность возникновения возможных осложнений.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Не угрожайте ребенку детсадом как наказанием за детские грехи, а также за его непослушание.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Не нервничайте и не показывайте свою тревогу накануне поступления ребенка в детский сад или в случаях, если ребенок заболевает: ребенок фиксирует родительские способы реагирования и включает их в собственную модель и стиль поведения.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Настраивайте ребенка на мажорный лад. Внушайте ему, что это очень здорово, что он дорос до сада и стал таким большим.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lastRenderedPageBreak/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Забирайте первое время пораньше домой, создайте спокойный, бесконфликтный климат для него в семье.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Уменьшайте нагрузку на нервную систему: на время прекратите походы в цирк, в театр, в гости и другие многолюдные и шумные места, сократите просмотр телепередач.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Не кутайте ребенка, а одевайте в соответствии с температурой в группе.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Не надо в присутствии ребенка плохо говорить о детском саде или обсуждать связанные с ним проблемы.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«Наказывать» ребенка детским садом и в числе последних забирать его домой.</w:t>
      </w:r>
    </w:p>
    <w:p w:rsidR="00E6039A" w:rsidRPr="00E804C9" w:rsidRDefault="00A07F70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- </w:t>
      </w:r>
      <w:r w:rsidR="00E6039A"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Мешать его контактам с детьми в группе: значимый взрослый, оставаясь в группе наблюдать за своим ребенком порождает ситуацию двойственности, которая усугубляет в ребенке качество нерешительности и препятствует возможности обучиться спонтанному поведению в новой обстановке.</w:t>
      </w:r>
    </w:p>
    <w:p w:rsidR="00E6039A" w:rsidRPr="00E804C9" w:rsidRDefault="00E6039A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Если ребенок очень тяжело переживает разлуку с матерью, то желательно, чтобы первые несколько недель ребенка отводил отец, бабушка или дедушка. Не оставлять его в дошкольном коллективе на целый день, как можно раньше забирать домой.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Необходимо обратить внимание на формирование навыков самостоятельности. Ребенок, умеющий есть, самостоятельно одеваться и раздеваться, в детском саду не будет чувствовать себя беспомощным, зависимым от взрослых, что положительно скажется на самочувствии и ускорит адаптацию.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Если ваш малыш склонен к аллергии на тот или иной продукт или лекарство, обязательно поставьте персонал садика в известность.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В адаптационный период нежелательно разрушать любые привычки, в том числе и вредные (например, если ребенок сосет палец, не засыпает без соски или игрушки и т. п., так как это осложнит приспособление к новым условиям. На момент поступления в детский сад необходимо предупреждать воспитателя о «особых» привычках ребенка, если таковые имеются.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Если у ребенка есть любимая игрушка, книжка или фотография с папой и мамой, пусть он берет ее с собой в детский сад, предварительно согласовав это с воспитателем.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Обвинение и наказание ребенка за слезы. Это не выход из ситуации. От старших требуется только терпение и помощь.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Если кроха возбужден и неуправляем, не пытайтесь приструнить его фразами типа: «Если ты не успокоишься, отведу тебя обратно в детский садик! » Не формируйте образ детского сада как места, которым наказывают. </w:t>
      </w:r>
    </w:p>
    <w:p w:rsidR="000E4E27" w:rsidRPr="00E804C9" w:rsidRDefault="000E4E27" w:rsidP="00E6039A">
      <w:pPr>
        <w:rPr>
          <w:rFonts w:ascii="Times New Roman" w:hAnsi="Times New Roman" w:cs="Times New Roman"/>
          <w:i/>
          <w:sz w:val="32"/>
          <w:szCs w:val="32"/>
          <w:u w:val="single"/>
          <w:lang w:eastAsia="ru-RU"/>
        </w:rPr>
      </w:pPr>
      <w:r w:rsidRPr="00E804C9">
        <w:rPr>
          <w:rFonts w:ascii="Times New Roman" w:hAnsi="Times New Roman" w:cs="Times New Roman"/>
          <w:i/>
          <w:sz w:val="32"/>
          <w:szCs w:val="32"/>
          <w:u w:val="single"/>
          <w:lang w:eastAsia="ru-RU"/>
        </w:rPr>
        <w:t xml:space="preserve">Уходя – уходите. Не травите себе душу, подслушивая под дверью. Кстати, дети чаще всего быстро успокаиваются сразу после того, как мама исчезает из поля зрения.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Ребенок целый день не видит родителей. Когда он приходит домой, ему нужно от мамы с папой то, чего он не получает в садике: участия, позитивного внимания взрослых и возможности выговориться. Поэтому, приведя кроху домой, не бросайтесь сразу выполнять домашние дела. Побудьте с ним вдвоем, поиграйте или почитайте вместе. Дети разные. Для одного будет достаточно музыки и сказок в садике, и он предпочтет побегать по двору перед сном. Другой, напротив, набегался за день и с удовольствием послушает интересную историю.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>Необходимо подчеркивать, что ребенок по-прежнему дорог и любим .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Не совершайте ошибки и не делайте перерывов в посещении – неделька дома не только не поможет малышу адаптироваться к </w:t>
      </w:r>
      <w:r w:rsidRPr="00E804C9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садику, но и продемонстрирует ему, что есть другой вариант, которого можно всеми силами добиться. После недельного пребывания все результаты, которых достиг ребенок по привыканию к детскому саду могут исчезнуть и придется начинать все с самого начала!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Необходимо тщательно одевать ребенка на прогулку, чтобы он не потел и не замерзал, чтобы одежда не стесняла движений ребенка и соответствовала погоде. </w:t>
      </w:r>
    </w:p>
    <w:p w:rsidR="000E4E27" w:rsidRPr="00E804C9" w:rsidRDefault="000E4E27" w:rsidP="00E6039A">
      <w:pPr>
        <w:rPr>
          <w:rFonts w:ascii="Times New Roman" w:hAnsi="Times New Roman" w:cs="Times New Roman"/>
          <w:i/>
          <w:sz w:val="32"/>
          <w:szCs w:val="32"/>
          <w:u w:val="single"/>
          <w:lang w:eastAsia="ru-RU"/>
        </w:rPr>
      </w:pPr>
      <w:r w:rsidRPr="00E804C9">
        <w:rPr>
          <w:rFonts w:ascii="Times New Roman" w:hAnsi="Times New Roman" w:cs="Times New Roman"/>
          <w:i/>
          <w:sz w:val="32"/>
          <w:szCs w:val="32"/>
          <w:u w:val="single"/>
          <w:lang w:eastAsia="ru-RU"/>
        </w:rPr>
        <w:t xml:space="preserve">Дорогие родители! Вы - первые и самые важные учителя Вашего ребенка, первая его школа - Ваш дом - окажет огромное влияние на то, что он будет считать важным в жизни, на формирование его системы ценностей. </w:t>
      </w:r>
    </w:p>
    <w:p w:rsidR="000E4E27" w:rsidRPr="00E804C9" w:rsidRDefault="000E4E27" w:rsidP="00E6039A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sz w:val="32"/>
          <w:szCs w:val="32"/>
          <w:lang w:eastAsia="ru-RU"/>
        </w:rPr>
        <w:t xml:space="preserve">В свою очередь родители должны внимательно прислушиваться к советам педагога, принимать к сведению его консультации, наблюдения и пожелания. Если ребенок видит хорошие, доброжелательные отношения между своими родителями и воспитателями, он гораздо быстрее адаптируется в новой обстановке. </w:t>
      </w:r>
    </w:p>
    <w:p w:rsidR="000E4E27" w:rsidRPr="00E804C9" w:rsidRDefault="000E4E27" w:rsidP="00E6039A">
      <w:pPr>
        <w:rPr>
          <w:rFonts w:ascii="Times New Roman" w:hAnsi="Times New Roman" w:cs="Times New Roman"/>
          <w:i/>
          <w:sz w:val="32"/>
          <w:szCs w:val="32"/>
          <w:u w:val="single"/>
          <w:lang w:eastAsia="ru-RU"/>
        </w:rPr>
      </w:pPr>
      <w:r w:rsidRPr="00E804C9">
        <w:rPr>
          <w:rFonts w:ascii="Times New Roman" w:hAnsi="Times New Roman" w:cs="Times New Roman"/>
          <w:i/>
          <w:sz w:val="32"/>
          <w:szCs w:val="32"/>
          <w:u w:val="single"/>
          <w:lang w:eastAsia="ru-RU"/>
        </w:rPr>
        <w:t xml:space="preserve">Единственный совет, который можно дать родителям в этот период – терпение и еще раз терпение. </w:t>
      </w:r>
    </w:p>
    <w:p w:rsidR="000E4E27" w:rsidRPr="00E804C9" w:rsidRDefault="000E4E27" w:rsidP="00E6039A">
      <w:pPr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sz w:val="32"/>
          <w:szCs w:val="32"/>
          <w:lang w:eastAsia="ru-RU"/>
        </w:rPr>
        <w:t>Объективными показателями окончания периода адаптации у детей являются:</w:t>
      </w:r>
    </w:p>
    <w:p w:rsidR="000E4E27" w:rsidRPr="00E804C9" w:rsidRDefault="000E4E27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• глубокий сон;</w:t>
      </w:r>
    </w:p>
    <w:p w:rsidR="000E4E27" w:rsidRPr="00E804C9" w:rsidRDefault="000E4E27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• хороший аппетит;</w:t>
      </w:r>
    </w:p>
    <w:p w:rsidR="000E4E27" w:rsidRPr="00E804C9" w:rsidRDefault="000E4E27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• бодрое эмоциональное состояние;</w:t>
      </w:r>
    </w:p>
    <w:p w:rsidR="000E4E27" w:rsidRPr="00E804C9" w:rsidRDefault="000E4E27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>• полное восстановление имеющихся привычек и навыков, активное поведение;</w:t>
      </w:r>
    </w:p>
    <w:p w:rsidR="000E4E27" w:rsidRPr="00E804C9" w:rsidRDefault="000E4E27" w:rsidP="00E6039A">
      <w:pPr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E804C9">
        <w:rPr>
          <w:rFonts w:ascii="Times New Roman" w:hAnsi="Times New Roman" w:cs="Times New Roman"/>
          <w:b/>
          <w:i/>
          <w:sz w:val="32"/>
          <w:szCs w:val="32"/>
          <w:lang w:eastAsia="ru-RU"/>
        </w:rPr>
        <w:t xml:space="preserve">• соответствующая возрасту прибавка в весе. </w:t>
      </w:r>
    </w:p>
    <w:p w:rsidR="00A81F9E" w:rsidRPr="00E804C9" w:rsidRDefault="00A81F9E">
      <w:pPr>
        <w:rPr>
          <w:sz w:val="32"/>
          <w:szCs w:val="32"/>
        </w:rPr>
      </w:pPr>
    </w:p>
    <w:sectPr w:rsidR="00A81F9E" w:rsidRPr="00E804C9" w:rsidSect="00A8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46D1B"/>
    <w:multiLevelType w:val="multilevel"/>
    <w:tmpl w:val="CAFE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F90D55"/>
    <w:multiLevelType w:val="multilevel"/>
    <w:tmpl w:val="5822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B37F46"/>
    <w:multiLevelType w:val="multilevel"/>
    <w:tmpl w:val="CDF6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4"/>
  <w:defaultTabStop w:val="708"/>
  <w:characterSpacingControl w:val="doNotCompress"/>
  <w:compat>
    <w:compatSetting w:name="compatibilityMode" w:uri="http://schemas.microsoft.com/office/word" w:val="12"/>
  </w:compat>
  <w:rsids>
    <w:rsidRoot w:val="000E4E27"/>
    <w:rsid w:val="00026031"/>
    <w:rsid w:val="000E4E27"/>
    <w:rsid w:val="00110025"/>
    <w:rsid w:val="003F262E"/>
    <w:rsid w:val="00427B03"/>
    <w:rsid w:val="00505C05"/>
    <w:rsid w:val="00A07F70"/>
    <w:rsid w:val="00A81F9E"/>
    <w:rsid w:val="00E45A29"/>
    <w:rsid w:val="00E6039A"/>
    <w:rsid w:val="00E804C9"/>
    <w:rsid w:val="00EE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F9E"/>
  </w:style>
  <w:style w:type="paragraph" w:styleId="1">
    <w:name w:val="heading 1"/>
    <w:basedOn w:val="a"/>
    <w:link w:val="10"/>
    <w:uiPriority w:val="9"/>
    <w:qFormat/>
    <w:rsid w:val="000E4E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57"/>
      <w:szCs w:val="5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4E27"/>
    <w:rPr>
      <w:rFonts w:ascii="Times New Roman" w:eastAsia="Times New Roman" w:hAnsi="Times New Roman" w:cs="Times New Roman"/>
      <w:b/>
      <w:bCs/>
      <w:kern w:val="36"/>
      <w:sz w:val="57"/>
      <w:szCs w:val="57"/>
      <w:lang w:eastAsia="ru-RU"/>
    </w:rPr>
  </w:style>
  <w:style w:type="paragraph" w:styleId="a3">
    <w:name w:val="Normal (Web)"/>
    <w:basedOn w:val="a"/>
    <w:uiPriority w:val="99"/>
    <w:semiHidden/>
    <w:unhideWhenUsed/>
    <w:rsid w:val="000E4E27"/>
    <w:pPr>
      <w:spacing w:before="343" w:after="343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26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03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E6039A"/>
    <w:pPr>
      <w:spacing w:before="137" w:after="13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6039A"/>
  </w:style>
  <w:style w:type="character" w:customStyle="1" w:styleId="c1">
    <w:name w:val="c1"/>
    <w:basedOn w:val="a0"/>
    <w:rsid w:val="00E603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7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059899">
                  <w:marLeft w:val="0"/>
                  <w:marRight w:val="0"/>
                  <w:marTop w:val="0"/>
                  <w:marBottom w:val="0"/>
                  <w:divBdr>
                    <w:top w:val="single" w:sz="18" w:space="31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9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87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73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60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68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606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668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176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2850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7970887">
                                                          <w:marLeft w:val="229"/>
                                                          <w:marRight w:val="229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461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546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8278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946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220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816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6553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60315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36898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8" w:space="11" w:color="666666"/>
                                                                                                <w:left w:val="dotted" w:sz="8" w:space="11" w:color="666666"/>
                                                                                                <w:bottom w:val="dotted" w:sz="8" w:space="11" w:color="666666"/>
                                                                                                <w:right w:val="dotted" w:sz="8" w:space="11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57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9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21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388083">
                          <w:marLeft w:val="114"/>
                          <w:marRight w:val="11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17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63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1321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</dc:creator>
  <cp:lastModifiedBy>UVR</cp:lastModifiedBy>
  <cp:revision>7</cp:revision>
  <cp:lastPrinted>2017-07-25T11:53:00Z</cp:lastPrinted>
  <dcterms:created xsi:type="dcterms:W3CDTF">2015-10-08T15:09:00Z</dcterms:created>
  <dcterms:modified xsi:type="dcterms:W3CDTF">2019-03-15T08:41:00Z</dcterms:modified>
</cp:coreProperties>
</file>