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E0" w:rsidRDefault="00BC12E0" w:rsidP="00BC12E0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4D10ED">
        <w:rPr>
          <w:rFonts w:ascii="Monotype Corsiva" w:hAnsi="Monotype Corsiva"/>
          <w:b/>
          <w:sz w:val="48"/>
          <w:szCs w:val="48"/>
        </w:rPr>
        <w:t xml:space="preserve">Анализ работы по организации питания </w:t>
      </w:r>
      <w:r>
        <w:rPr>
          <w:rFonts w:ascii="Monotype Corsiva" w:hAnsi="Monotype Corsiva"/>
          <w:b/>
          <w:sz w:val="48"/>
          <w:szCs w:val="48"/>
        </w:rPr>
        <w:t xml:space="preserve">                              </w:t>
      </w:r>
      <w:r w:rsidRPr="004D10ED">
        <w:rPr>
          <w:rFonts w:ascii="Monotype Corsiva" w:hAnsi="Monotype Corsiva"/>
          <w:b/>
          <w:sz w:val="48"/>
          <w:szCs w:val="48"/>
        </w:rPr>
        <w:t xml:space="preserve">в МБОУ </w:t>
      </w:r>
      <w:r>
        <w:rPr>
          <w:rFonts w:ascii="Monotype Corsiva" w:hAnsi="Monotype Corsiva"/>
          <w:b/>
          <w:sz w:val="48"/>
          <w:szCs w:val="48"/>
        </w:rPr>
        <w:t>«</w:t>
      </w:r>
      <w:r>
        <w:rPr>
          <w:rFonts w:ascii="Monotype Corsiva" w:hAnsi="Monotype Corsiva"/>
          <w:b/>
          <w:sz w:val="48"/>
          <w:szCs w:val="48"/>
        </w:rPr>
        <w:t xml:space="preserve">НШДС №2» </w:t>
      </w:r>
      <w:r w:rsidRPr="004D10ED">
        <w:rPr>
          <w:rFonts w:ascii="Monotype Corsiva" w:hAnsi="Monotype Corsiva"/>
          <w:b/>
          <w:sz w:val="48"/>
          <w:szCs w:val="48"/>
        </w:rPr>
        <w:t xml:space="preserve">за </w:t>
      </w:r>
      <w:r>
        <w:rPr>
          <w:rFonts w:ascii="Monotype Corsiva" w:hAnsi="Monotype Corsiva"/>
          <w:b/>
          <w:sz w:val="48"/>
          <w:szCs w:val="48"/>
        </w:rPr>
        <w:t>2</w:t>
      </w:r>
      <w:r>
        <w:rPr>
          <w:rFonts w:ascii="Monotype Corsiva" w:hAnsi="Monotype Corsiva"/>
          <w:b/>
          <w:sz w:val="48"/>
          <w:szCs w:val="48"/>
        </w:rPr>
        <w:t xml:space="preserve">-ое полугодие </w:t>
      </w:r>
    </w:p>
    <w:p w:rsidR="00BC12E0" w:rsidRPr="004D10ED" w:rsidRDefault="00BC12E0" w:rsidP="00BC12E0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2020-2021 учебного</w:t>
      </w:r>
      <w:r w:rsidRPr="004D10ED">
        <w:rPr>
          <w:rFonts w:ascii="Monotype Corsiva" w:hAnsi="Monotype Corsiva"/>
          <w:b/>
          <w:sz w:val="48"/>
          <w:szCs w:val="48"/>
        </w:rPr>
        <w:t xml:space="preserve"> год</w:t>
      </w:r>
      <w:r>
        <w:rPr>
          <w:rFonts w:ascii="Monotype Corsiva" w:hAnsi="Monotype Corsiva"/>
          <w:b/>
          <w:sz w:val="48"/>
          <w:szCs w:val="48"/>
        </w:rPr>
        <w:t>а</w:t>
      </w:r>
    </w:p>
    <w:p w:rsidR="00BC12E0" w:rsidRDefault="00BC12E0" w:rsidP="00BC12E0">
      <w:pPr>
        <w:spacing w:after="0"/>
      </w:pPr>
    </w:p>
    <w:p w:rsidR="00BC12E0" w:rsidRDefault="00BC12E0" w:rsidP="00BC12E0">
      <w:pPr>
        <w:spacing w:after="0"/>
      </w:pPr>
    </w:p>
    <w:p w:rsidR="00BC12E0" w:rsidRPr="00BC12E0" w:rsidRDefault="00BC12E0" w:rsidP="00BC12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12E0">
        <w:rPr>
          <w:sz w:val="28"/>
          <w:szCs w:val="28"/>
        </w:rPr>
        <w:t xml:space="preserve">  </w:t>
      </w:r>
      <w:r w:rsidRPr="00BC12E0">
        <w:rPr>
          <w:rStyle w:val="c2"/>
          <w:color w:val="000000"/>
          <w:sz w:val="28"/>
          <w:szCs w:val="28"/>
        </w:rPr>
        <w:t>Организация полноценного горячего питания является сложной задачей, одним из важнейших звеньев которой служит разработка перспективного меню шк</w:t>
      </w:r>
      <w:r>
        <w:rPr>
          <w:rStyle w:val="c2"/>
          <w:color w:val="000000"/>
          <w:sz w:val="28"/>
          <w:szCs w:val="28"/>
        </w:rPr>
        <w:t xml:space="preserve">ольных завтраков и обедов «Группа Компаний </w:t>
      </w:r>
      <w:proofErr w:type="spellStart"/>
      <w:r>
        <w:rPr>
          <w:rStyle w:val="c2"/>
          <w:color w:val="000000"/>
          <w:sz w:val="28"/>
          <w:szCs w:val="28"/>
        </w:rPr>
        <w:t>Фьюжен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Менджмент</w:t>
      </w:r>
      <w:proofErr w:type="spellEnd"/>
      <w:r>
        <w:rPr>
          <w:rStyle w:val="c2"/>
          <w:color w:val="000000"/>
          <w:sz w:val="28"/>
          <w:szCs w:val="28"/>
        </w:rPr>
        <w:t xml:space="preserve">» г. 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Кисловодска</w:t>
      </w:r>
      <w:r w:rsidRPr="00BC12E0">
        <w:rPr>
          <w:rStyle w:val="c2"/>
          <w:color w:val="000000"/>
          <w:sz w:val="28"/>
          <w:szCs w:val="28"/>
        </w:rPr>
        <w:t>, соответствующих современным научным принципам оптимального (здорового) питания и обеспечивающих детей всеми необходимыми им пищевыми веществами. Одной из проблем при организации школьного питания является недостаточная информированность родителей и учащихся о значении рационального и сбалансированного питания детей, о необходимости горячего питания во время учебного процесса.</w:t>
      </w:r>
    </w:p>
    <w:p w:rsidR="00BC12E0" w:rsidRPr="00BC12E0" w:rsidRDefault="00BC12E0" w:rsidP="00BC12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Pr="00BC12E0">
        <w:rPr>
          <w:rStyle w:val="c2"/>
          <w:color w:val="000000"/>
          <w:sz w:val="28"/>
          <w:szCs w:val="28"/>
        </w:rPr>
        <w:t xml:space="preserve">Достичь положительных результатов в области организации питания стало </w:t>
      </w:r>
      <w:proofErr w:type="gramStart"/>
      <w:r w:rsidRPr="00BC12E0">
        <w:rPr>
          <w:rStyle w:val="c2"/>
          <w:color w:val="000000"/>
          <w:sz w:val="28"/>
          <w:szCs w:val="28"/>
        </w:rPr>
        <w:t>возможным  только</w:t>
      </w:r>
      <w:proofErr w:type="gramEnd"/>
      <w:r w:rsidRPr="00BC12E0">
        <w:rPr>
          <w:rStyle w:val="c2"/>
          <w:color w:val="000000"/>
          <w:sz w:val="28"/>
          <w:szCs w:val="28"/>
        </w:rPr>
        <w:t xml:space="preserve"> при  активном взаимодействии классных руководителей, с родителями и учащимися, рассмотрение проблемы на родительских собраниях.</w:t>
      </w:r>
    </w:p>
    <w:p w:rsidR="00BC12E0" w:rsidRPr="004D10ED" w:rsidRDefault="00BC12E0" w:rsidP="00BC1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4D10ED">
        <w:rPr>
          <w:rFonts w:ascii="Times New Roman" w:hAnsi="Times New Roman" w:cs="Times New Roman"/>
          <w:sz w:val="28"/>
          <w:szCs w:val="28"/>
        </w:rPr>
        <w:t xml:space="preserve">   В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10ED">
        <w:rPr>
          <w:rFonts w:ascii="Times New Roman" w:hAnsi="Times New Roman" w:cs="Times New Roman"/>
          <w:sz w:val="28"/>
          <w:szCs w:val="28"/>
        </w:rPr>
        <w:t>НШД</w:t>
      </w:r>
      <w:r>
        <w:rPr>
          <w:rFonts w:ascii="Times New Roman" w:hAnsi="Times New Roman" w:cs="Times New Roman"/>
          <w:sz w:val="28"/>
          <w:szCs w:val="28"/>
        </w:rPr>
        <w:t>С №2» горячим питанием охвачено</w:t>
      </w:r>
      <w:r>
        <w:rPr>
          <w:rFonts w:ascii="Times New Roman" w:hAnsi="Times New Roman" w:cs="Times New Roman"/>
          <w:sz w:val="28"/>
          <w:szCs w:val="28"/>
        </w:rPr>
        <w:t xml:space="preserve"> 233</w:t>
      </w:r>
      <w:r>
        <w:rPr>
          <w:rFonts w:ascii="Times New Roman" w:hAnsi="Times New Roman" w:cs="Times New Roman"/>
          <w:sz w:val="28"/>
          <w:szCs w:val="28"/>
        </w:rPr>
        <w:t xml:space="preserve"> учащихся и все они получают горячее питание.  100 % охват горячим питанием позволило введенное правительством РФ постановление 2.2/2.4.3590-</w:t>
      </w:r>
      <w:proofErr w:type="gramStart"/>
      <w:r>
        <w:rPr>
          <w:rFonts w:ascii="Times New Roman" w:hAnsi="Times New Roman" w:cs="Times New Roman"/>
          <w:sz w:val="28"/>
          <w:szCs w:val="28"/>
        </w:rPr>
        <w:t>20 .Стоит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учесть и количество детей-13 человек,  находящихся на индивидуальном обучении на дому и получающих денежную компенсацию из средств г.-к. Кисловодска.  Учащиеся с ОВЗ-58 человек получают двухразовое горячее питание-завтрак и обед.</w:t>
      </w:r>
    </w:p>
    <w:p w:rsidR="00BC12E0" w:rsidRPr="004D10ED" w:rsidRDefault="00BC12E0" w:rsidP="00BC1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0E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D10ED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4D10ED">
        <w:rPr>
          <w:rFonts w:ascii="Times New Roman" w:hAnsi="Times New Roman" w:cs="Times New Roman"/>
          <w:sz w:val="28"/>
          <w:szCs w:val="28"/>
        </w:rPr>
        <w:t xml:space="preserve"> комиссия постоянно ведет мониторинг качества предлагаемой продукции, проверяет соответствие заявленного меню с выдаваемыми блюдами для завтраков и обедов, следит за ассортиментом буфета.</w:t>
      </w:r>
    </w:p>
    <w:p w:rsidR="00BC12E0" w:rsidRPr="004D10ED" w:rsidRDefault="00BC12E0" w:rsidP="00BC1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0ED">
        <w:rPr>
          <w:rFonts w:ascii="Times New Roman" w:hAnsi="Times New Roman" w:cs="Times New Roman"/>
          <w:sz w:val="28"/>
          <w:szCs w:val="28"/>
        </w:rPr>
        <w:t xml:space="preserve">   Ежедневно ведется учет посещения столовой учащихся относящихся к льготной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(учащиеся с ОВЗ, получающие двухразовое горячее питание). </w:t>
      </w:r>
    </w:p>
    <w:p w:rsidR="00BC12E0" w:rsidRPr="00BC12E0" w:rsidRDefault="00BC12E0" w:rsidP="00BC12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12E0">
        <w:rPr>
          <w:rStyle w:val="c2"/>
          <w:color w:val="000000"/>
          <w:sz w:val="28"/>
          <w:szCs w:val="28"/>
        </w:rPr>
        <w:t>В конце каждой учебной четверти подводится анализ охвата горячим питанием учащихся школы, подводятся итоги конкурса на самый активный класс по организации питания; классные руководители, в классах которых большой охват горячим питанием. Н</w:t>
      </w:r>
      <w:r>
        <w:rPr>
          <w:rStyle w:val="c2"/>
          <w:color w:val="000000"/>
          <w:sz w:val="28"/>
          <w:szCs w:val="28"/>
        </w:rPr>
        <w:t>а протяжении всего второго полугодия</w:t>
      </w:r>
      <w:r w:rsidRPr="00BC12E0">
        <w:rPr>
          <w:rStyle w:val="c2"/>
          <w:color w:val="000000"/>
          <w:sz w:val="28"/>
          <w:szCs w:val="28"/>
        </w:rPr>
        <w:t xml:space="preserve"> ответственной по питанию школы проводятся консультации: «Правильное питание – залог здоровья», «Азбука здорового питания». В классах проводятся классные часы по темам: «Режим дня и его значение», «Культура приема пищи», «Острые кишечные заболевания и их профилактика», «Витамины – наши друзья», викторины «Питание и твое здоровье», утренники «Путешествие в страну питания», «Его Величество этикет», «Правила </w:t>
      </w:r>
      <w:r w:rsidRPr="00BC12E0">
        <w:rPr>
          <w:rStyle w:val="c2"/>
          <w:color w:val="000000"/>
          <w:sz w:val="28"/>
          <w:szCs w:val="28"/>
        </w:rPr>
        <w:lastRenderedPageBreak/>
        <w:t>поведения за столом», конкурсы газет и рисунков «О вкусной и здоровой пище», «Азб</w:t>
      </w:r>
      <w:r>
        <w:rPr>
          <w:rStyle w:val="c2"/>
          <w:color w:val="000000"/>
          <w:sz w:val="28"/>
          <w:szCs w:val="28"/>
        </w:rPr>
        <w:t>ука здорового питания»</w:t>
      </w:r>
      <w:r w:rsidRPr="00BC12E0">
        <w:rPr>
          <w:rStyle w:val="c2"/>
          <w:color w:val="000000"/>
          <w:sz w:val="28"/>
          <w:szCs w:val="28"/>
        </w:rPr>
        <w:t>.</w:t>
      </w:r>
    </w:p>
    <w:p w:rsidR="00BC12E0" w:rsidRPr="00BC12E0" w:rsidRDefault="00BC12E0" w:rsidP="00BC12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Pr="00BC12E0">
        <w:rPr>
          <w:rStyle w:val="c2"/>
          <w:color w:val="000000"/>
          <w:sz w:val="28"/>
          <w:szCs w:val="28"/>
        </w:rPr>
        <w:t>Работа по воспитанию культуры питания, пропаганде ЗОЖ среди родителей включает в себя проведение родительских собраний на темы: «Совместная работа семьи и школы по формированию здорового образа жизни. Питание учащихся», «Профилактика желудочно-кишечных заболеваний и инфекционных, простудных заболеваний», «Итоги медицинских осмотров учащихся»; индивидуальные консультации фельдшера школы «Поговорим о диетическом питании»; родительский лекторий «Здоровье вашей семьи»; анкетирование родителей «Ваши предложения на учебный год по развитию школьного питания».</w:t>
      </w:r>
    </w:p>
    <w:p w:rsidR="00BC12E0" w:rsidRPr="00BC12E0" w:rsidRDefault="00BC12E0" w:rsidP="00BC12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Pr="00BC12E0">
        <w:rPr>
          <w:rStyle w:val="c2"/>
          <w:color w:val="000000"/>
          <w:sz w:val="28"/>
          <w:szCs w:val="28"/>
        </w:rPr>
        <w:t>Анализ охвата горячим питанием показывает, что совместная работа педагогического коллектива, родителей, работников школьной столовой дает и положительный результат.</w:t>
      </w:r>
    </w:p>
    <w:p w:rsidR="00042C2B" w:rsidRPr="00BC12E0" w:rsidRDefault="00042C2B">
      <w:pPr>
        <w:rPr>
          <w:sz w:val="28"/>
          <w:szCs w:val="28"/>
        </w:rPr>
      </w:pPr>
    </w:p>
    <w:sectPr w:rsidR="00042C2B" w:rsidRPr="00BC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42"/>
    <w:rsid w:val="00042C2B"/>
    <w:rsid w:val="00BC12E0"/>
    <w:rsid w:val="00C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780EA-D629-4BC4-809A-ACD882FB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12E0"/>
  </w:style>
  <w:style w:type="paragraph" w:styleId="a3">
    <w:name w:val="Balloon Text"/>
    <w:basedOn w:val="a"/>
    <w:link w:val="a4"/>
    <w:uiPriority w:val="99"/>
    <w:semiHidden/>
    <w:unhideWhenUsed/>
    <w:rsid w:val="00BC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3</cp:revision>
  <cp:lastPrinted>2021-06-08T09:16:00Z</cp:lastPrinted>
  <dcterms:created xsi:type="dcterms:W3CDTF">2021-06-08T09:08:00Z</dcterms:created>
  <dcterms:modified xsi:type="dcterms:W3CDTF">2021-06-08T09:18:00Z</dcterms:modified>
</cp:coreProperties>
</file>