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0C" w:rsidRPr="006B5F0C" w:rsidRDefault="006B5F0C" w:rsidP="006B5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0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B5F0C" w:rsidRPr="006B5F0C" w:rsidRDefault="000A63DE" w:rsidP="006B5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«Начальная школ</w:t>
      </w:r>
      <w:proofErr w:type="gramStart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а-</w:t>
      </w:r>
      <w:proofErr w:type="gramEnd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детский сад №2»</w:t>
      </w: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6B5F0C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6B5F0C" w:rsidRDefault="006B5F0C" w:rsidP="006B5F0C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6B5F0C" w:rsidRPr="006B5F0C" w:rsidRDefault="006B5F0C" w:rsidP="006B5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0C">
        <w:rPr>
          <w:rFonts w:ascii="Times New Roman" w:eastAsia="+mn-ea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ПРОЕКТ</w:t>
      </w:r>
    </w:p>
    <w:p w:rsidR="006B5F0C" w:rsidRPr="006B5F0C" w:rsidRDefault="006B5F0C" w:rsidP="006B5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0C">
        <w:rPr>
          <w:rFonts w:ascii="Times New Roman" w:eastAsia="+mn-ea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«Финансовая грамотность в начальной школе»</w:t>
      </w: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6B5F0C" w:rsidP="00DF2F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0C" w:rsidRDefault="002F5884" w:rsidP="002F588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92554" cy="4013734"/>
            <wp:effectExtent l="19050" t="0" r="0" b="0"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794" cy="40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F0C" w:rsidRPr="006B5F0C" w:rsidRDefault="006B5F0C" w:rsidP="002F5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B5F0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Учитель начальных классов</w:t>
      </w:r>
    </w:p>
    <w:p w:rsidR="006B5F0C" w:rsidRPr="006B5F0C" w:rsidRDefault="000A63DE" w:rsidP="006B5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М.В. Иоанниди</w:t>
      </w:r>
    </w:p>
    <w:p w:rsidR="00EB2395" w:rsidRDefault="009E4F70" w:rsidP="006B5F0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F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1)   </w:t>
      </w:r>
      <w:r w:rsidR="00EB2395" w:rsidRPr="00DF2FCB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6B5F0C" w:rsidRPr="00DF2FCB" w:rsidRDefault="006B5F0C" w:rsidP="006B5F0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486A" w:rsidRPr="00DF2FCB" w:rsidRDefault="0097486A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Программы обучения действующей сегодня системы российского образования охватывают практически все сферы жизнедеятельности современного человека, что обеспечивает качественную подготовку школьников </w:t>
      </w:r>
      <w:proofErr w:type="gramStart"/>
      <w:r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654279"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взрослой жизни. Исключением до недавнего времени являлась только практическая подготовка учеников к нынешним экономическим условиям, то есть 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финансовая грамотность детей.</w:t>
      </w:r>
      <w:r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9E4F70" w:rsidRPr="00DF2FCB">
        <w:rPr>
          <w:rFonts w:ascii="Times New Roman" w:hAnsi="Times New Roman" w:cs="Times New Roman"/>
          <w:b/>
          <w:sz w:val="28"/>
          <w:szCs w:val="28"/>
        </w:rPr>
        <w:t xml:space="preserve">(СЛАЙД 2)   </w:t>
      </w:r>
      <w:r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это несмотря на то, что Россия входит в список стран с высоким уровнем развития экономики.</w:t>
      </w:r>
    </w:p>
    <w:p w:rsidR="0097486A" w:rsidRPr="00DF2FCB" w:rsidRDefault="00654279" w:rsidP="00DF2FCB">
      <w:pPr>
        <w:shd w:val="clear" w:color="auto" w:fill="FFFFFF"/>
        <w:spacing w:after="0" w:line="36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школу внедряются</w:t>
      </w:r>
      <w:r w:rsidR="0097486A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финансовой грамотности, в ходе которых детей не только научат бережно обращаться с деньгами, но и расскажут, как можно и нужно отстаивать свои права в случае необходимости. </w:t>
      </w:r>
    </w:p>
    <w:p w:rsidR="0097486A" w:rsidRPr="00DF2FCB" w:rsidRDefault="0097486A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уверены, чтобы российское общество научилось оперативно реагировать на изменения в экономической ситуации,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скажется на всеобщем благосостоянии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готовясь </w:t>
      </w:r>
      <w:proofErr w:type="gramStart"/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 в современном обществе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со школьной скамьи о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понятиями и явлениями финансовой стороны существования. А именно, что такое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валют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операци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ними, накопления и ведени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бюджета, обретени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независимости и т.д. Тем более</w:t>
      </w:r>
      <w:proofErr w:type="gramStart"/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мировая практика показала неплохой результат развития государств за счет внедрения 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 обучения в сфере денежных взаимоотношений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86A" w:rsidRPr="00DF2FCB" w:rsidRDefault="0097486A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введения обучения финансовой грамотности, конечно же, является стремление остановить развитие безответственного отношения к денежным операциям в целом. Ведь большая часть взрослого населения нашей страны, к сожалению, до сих пор финансово безграмотна и ничем не защищена в случае непредвиденных обстоятельств или потери работы. Во многих семьях не ведутся учеты расход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доход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печально сказывается на развитии экономики в сфере потребления.</w:t>
      </w:r>
    </w:p>
    <w:p w:rsidR="008A3323" w:rsidRPr="00DF2FCB" w:rsidRDefault="00C40B08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актуальность данной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темы в жизнедеятельности современного человека</w:t>
      </w:r>
      <w:r w:rsidR="008A3323" w:rsidRPr="00DF2FC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, </w:t>
      </w:r>
      <w:r w:rsidR="008A3323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принято решение разработать и реализовать проект, посвященный повышению уровня фин. грамотности подрастающего поколения.</w:t>
      </w:r>
    </w:p>
    <w:p w:rsidR="00A13A2C" w:rsidRPr="00DF2FCB" w:rsidRDefault="00654279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было проведено анкетирование среди родителей, с целью выяснить уровень финансовой грамотности самих родителей, а также их заинтересованность в том, чтобы их ребенок получил знания в области финансов. 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3)</w:t>
      </w:r>
    </w:p>
    <w:p w:rsidR="001173EF" w:rsidRPr="00DF2FCB" w:rsidRDefault="00654279" w:rsidP="00DF2FCB">
      <w:pPr>
        <w:shd w:val="clear" w:color="auto" w:fill="FFFFFF"/>
        <w:spacing w:after="0" w:line="360" w:lineRule="atLeast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опрошенные единогласно ответили, что готовы вместе с детьми принять участие в данном проекте.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4)</w:t>
      </w:r>
    </w:p>
    <w:p w:rsidR="00C40B08" w:rsidRPr="00DF2FCB" w:rsidRDefault="00A13A2C" w:rsidP="00DF2FCB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5)</w:t>
      </w:r>
      <w:r w:rsidR="00C40B08"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 посвящен </w:t>
      </w:r>
      <w:r w:rsidR="007C41DD"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повышению начальных знаний ребенка о финансовой стороне его жизни, знакомству с денежными знаками, валютами, операциями с ними, </w:t>
      </w:r>
      <w:r w:rsidR="00C40B08"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анализу  своего бюджета, изучению способов экономии и воплощению их на практике.</w:t>
      </w:r>
    </w:p>
    <w:p w:rsidR="00654279" w:rsidRPr="00DF2FCB" w:rsidRDefault="00654279" w:rsidP="00DF2FCB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F70" w:rsidRPr="00DF2FCB" w:rsidRDefault="009E4F70" w:rsidP="00373105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79" w:rsidRPr="00DF2FCB" w:rsidRDefault="00C40B08" w:rsidP="0037310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 долгосрочный, исследовательский, индивидуальный,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профилю - </w:t>
      </w:r>
      <w:proofErr w:type="spellStart"/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межпредметный</w:t>
      </w:r>
      <w:proofErr w:type="spellEnd"/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содержанию – финансовая грамотность;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типу объекта проектирования: практико-ориентированный.</w:t>
      </w:r>
      <w:r w:rsidR="00654279" w:rsidRPr="00DF2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4279" w:rsidRPr="00DF2FCB" w:rsidRDefault="00654279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Целевая группа: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 1-4 классов (7-10 лет)</w:t>
      </w:r>
    </w:p>
    <w:p w:rsidR="00C40B08" w:rsidRPr="00DF2FCB" w:rsidRDefault="00654279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 проекта: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 </w:t>
      </w:r>
      <w:proofErr w:type="gramStart"/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proofErr w:type="gramEnd"/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40B08" w:rsidRPr="00DF2FCB" w:rsidRDefault="00C40B08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Обоснование проекта: </w:t>
      </w:r>
      <w:r w:rsidRPr="00DF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условиях современной России школьники часто сталкиваются с невозможностью получить желаемое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: у родителей не хватает сре</w:t>
      </w:r>
      <w:proofErr w:type="gramStart"/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приобретения всех товаров, которые нужны их детям. Поэтому необходимо научить учеников ведению бюджета и планированию  покупок.</w:t>
      </w:r>
    </w:p>
    <w:p w:rsidR="00C40B08" w:rsidRPr="00DF2FCB" w:rsidRDefault="00A13A2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6) </w:t>
      </w:r>
      <w:r w:rsidR="00C40B08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</w:t>
      </w:r>
      <w:r w:rsidR="00C40B08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состоит в том, что каждый человек должен рационально и грамотно уметь управлять своими финансами.</w:t>
      </w:r>
    </w:p>
    <w:p w:rsidR="00C40B08" w:rsidRPr="00DF2FCB" w:rsidRDefault="00A13A2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7) </w:t>
      </w:r>
      <w:r w:rsidR="00C40B08" w:rsidRPr="00DF2F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проекта: </w:t>
      </w:r>
      <w:r w:rsidR="00C40B08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обучающихся умения вести учёт расходов и доходов, навыков составления элементарного  бюджета</w:t>
      </w:r>
    </w:p>
    <w:p w:rsidR="00654279" w:rsidRPr="00DF2FCB" w:rsidRDefault="00C40B08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54279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задачи проекта (Слайд 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54279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40B08" w:rsidRPr="00DF2FCB" w:rsidRDefault="00C40B08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0B08" w:rsidRPr="00DF2FCB" w:rsidRDefault="00654279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планируемые результаты (Слайд </w:t>
      </w:r>
      <w:r w:rsidR="00A13A2C" w:rsidRPr="00DF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F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13A2C" w:rsidRPr="00DF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10, 11</w:t>
      </w:r>
      <w:r w:rsidRPr="00DF2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представлены на слайдах</w:t>
      </w:r>
    </w:p>
    <w:p w:rsidR="00C40B08" w:rsidRPr="00DF2FCB" w:rsidRDefault="00C40B08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Участниками проекта являются учащиеся начальной школы, поэтому описание желаемой и реальной ситуации, выявление противоречий, анализ проблемы, постановка цели, анализ способов достижения цели и планирование шагов проекта проводится под руководством учителя. Кроме того, в выполнении проекта необходима помощь родителей.</w:t>
      </w:r>
    </w:p>
    <w:p w:rsidR="00C40B08" w:rsidRPr="00DF2FCB" w:rsidRDefault="00C40B08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51C" w:rsidRDefault="00EE051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Pr="00DF2FCB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598" w:type="dxa"/>
        <w:tblInd w:w="-851" w:type="dxa"/>
        <w:tblLook w:val="04A0"/>
      </w:tblPr>
      <w:tblGrid>
        <w:gridCol w:w="865"/>
        <w:gridCol w:w="2221"/>
        <w:gridCol w:w="7512"/>
      </w:tblGrid>
      <w:tr w:rsidR="00EE051C" w:rsidRPr="00DF2FCB" w:rsidTr="00A13A2C">
        <w:tc>
          <w:tcPr>
            <w:tcW w:w="865" w:type="dxa"/>
          </w:tcPr>
          <w:p w:rsidR="00EE051C" w:rsidRPr="00DF2FCB" w:rsidRDefault="00EE051C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21" w:type="dxa"/>
          </w:tcPr>
          <w:p w:rsidR="00EE051C" w:rsidRPr="00DF2FCB" w:rsidRDefault="00EE051C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EE051C" w:rsidRPr="00DF2FCB" w:rsidRDefault="00EE051C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279" w:rsidRPr="00DF2FCB" w:rsidTr="00A13A2C">
        <w:tc>
          <w:tcPr>
            <w:tcW w:w="865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221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 в мире денег»</w:t>
            </w:r>
          </w:p>
        </w:tc>
        <w:tc>
          <w:tcPr>
            <w:tcW w:w="7512" w:type="dxa"/>
          </w:tcPr>
          <w:p w:rsidR="00A13A2C" w:rsidRPr="00DF2FCB" w:rsidRDefault="00A13A2C" w:rsidP="00DF2FCB">
            <w:pPr>
              <w:shd w:val="clear" w:color="auto" w:fill="FFFFFF"/>
              <w:ind w:left="-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(Слайд 12)</w:t>
            </w:r>
          </w:p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начальном этапе, будет проводиться </w:t>
            </w:r>
            <w:r w:rsidRPr="00DF2FC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 у обучающихся интереса к изучению вопросов финансовой грамотности</w:t>
            </w:r>
          </w:p>
        </w:tc>
      </w:tr>
      <w:tr w:rsidR="00654279" w:rsidRPr="00DF2FCB" w:rsidTr="00A13A2C">
        <w:tc>
          <w:tcPr>
            <w:tcW w:w="865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21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бюджет»</w:t>
            </w:r>
          </w:p>
        </w:tc>
        <w:tc>
          <w:tcPr>
            <w:tcW w:w="7512" w:type="dxa"/>
          </w:tcPr>
          <w:p w:rsidR="00654279" w:rsidRPr="00DF2FCB" w:rsidRDefault="00654279" w:rsidP="00DF2F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2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этом этапе ребята, выяснит, что такое карманные деньги и как их правильно тратить. </w:t>
            </w:r>
          </w:p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Найти способы, как быть бережливее и экономнее.</w:t>
            </w:r>
          </w:p>
        </w:tc>
      </w:tr>
      <w:tr w:rsidR="00654279" w:rsidRPr="00DF2FCB" w:rsidTr="00A13A2C">
        <w:tc>
          <w:tcPr>
            <w:tcW w:w="865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21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Как научится экономить»</w:t>
            </w:r>
          </w:p>
        </w:tc>
        <w:tc>
          <w:tcPr>
            <w:tcW w:w="7512" w:type="dxa"/>
          </w:tcPr>
          <w:p w:rsidR="00654279" w:rsidRPr="00DF2FCB" w:rsidRDefault="00654279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b/>
                <w:bCs/>
                <w:color w:val="000000"/>
                <w:sz w:val="28"/>
                <w:szCs w:val="28"/>
              </w:rPr>
              <w:t xml:space="preserve">На этом этапе ребята, </w:t>
            </w:r>
            <w:r w:rsidRPr="00DF2FCB">
              <w:rPr>
                <w:color w:val="000000"/>
                <w:sz w:val="28"/>
                <w:szCs w:val="28"/>
              </w:rPr>
              <w:t> выяснят, как ребенок может участвовать в семейном бюджете и может ли он, будучи школьником, помочь семье сэкономить деньги и время.</w:t>
            </w:r>
          </w:p>
          <w:p w:rsidR="00654279" w:rsidRPr="00DF2FCB" w:rsidRDefault="00654279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(Не читать!!!</w:t>
            </w:r>
            <w:proofErr w:type="gramStart"/>
            <w:r w:rsidRPr="00DF2FCB">
              <w:rPr>
                <w:color w:val="000000"/>
                <w:sz w:val="28"/>
                <w:szCs w:val="28"/>
              </w:rPr>
              <w:t>)Д</w:t>
            </w:r>
            <w:proofErr w:type="gramEnd"/>
            <w:r w:rsidRPr="00DF2FCB">
              <w:rPr>
                <w:color w:val="000000"/>
                <w:sz w:val="28"/>
                <w:szCs w:val="28"/>
              </w:rPr>
              <w:t>ля того чтобы раскрыть цель, ставят перед собой следующие </w:t>
            </w:r>
            <w:r w:rsidRPr="00DF2FCB">
              <w:rPr>
                <w:b/>
                <w:bCs/>
                <w:color w:val="000000"/>
                <w:sz w:val="28"/>
                <w:szCs w:val="28"/>
              </w:rPr>
              <w:t>задачи:</w:t>
            </w:r>
          </w:p>
          <w:p w:rsidR="00654279" w:rsidRPr="00DF2FCB" w:rsidRDefault="00654279" w:rsidP="00DF2FCB">
            <w:pPr>
              <w:pStyle w:val="a5"/>
              <w:numPr>
                <w:ilvl w:val="0"/>
                <w:numId w:val="13"/>
              </w:numPr>
              <w:spacing w:before="0" w:beforeAutospacing="0" w:after="15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Узнать, что такое «бюджет», как образуется «семейный бюджет».</w:t>
            </w:r>
          </w:p>
          <w:p w:rsidR="00654279" w:rsidRPr="00DF2FCB" w:rsidRDefault="00654279" w:rsidP="00DF2FCB">
            <w:pPr>
              <w:pStyle w:val="a5"/>
              <w:numPr>
                <w:ilvl w:val="0"/>
                <w:numId w:val="13"/>
              </w:numPr>
              <w:spacing w:before="0" w:beforeAutospacing="0" w:after="15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Исследовать бюджет нашей семьи.</w:t>
            </w:r>
          </w:p>
          <w:p w:rsidR="00654279" w:rsidRPr="00DF2FCB" w:rsidRDefault="00654279" w:rsidP="00DF2FCB">
            <w:pPr>
              <w:pStyle w:val="a5"/>
              <w:numPr>
                <w:ilvl w:val="0"/>
                <w:numId w:val="13"/>
              </w:numPr>
              <w:spacing w:before="0" w:beforeAutospacing="0" w:after="15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Изучить участие детей в бюджете своей семьи.</w:t>
            </w:r>
          </w:p>
          <w:p w:rsidR="00654279" w:rsidRPr="00DF2FCB" w:rsidRDefault="00654279" w:rsidP="00DF2FCB">
            <w:pPr>
              <w:pStyle w:val="a5"/>
              <w:numPr>
                <w:ilvl w:val="0"/>
                <w:numId w:val="13"/>
              </w:numPr>
              <w:spacing w:before="0" w:beforeAutospacing="0" w:after="15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Привлечь внимание одноклассников к проблеме экономии в семье.</w:t>
            </w:r>
          </w:p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279" w:rsidRPr="00DF2FCB" w:rsidTr="00A13A2C">
        <w:tc>
          <w:tcPr>
            <w:tcW w:w="865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1" w:type="dxa"/>
          </w:tcPr>
          <w:p w:rsidR="00654279" w:rsidRPr="00DF2FCB" w:rsidRDefault="0065427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Знакомство с банковской системой»</w:t>
            </w:r>
          </w:p>
        </w:tc>
        <w:tc>
          <w:tcPr>
            <w:tcW w:w="7512" w:type="dxa"/>
          </w:tcPr>
          <w:p w:rsidR="00654279" w:rsidRPr="00DF2FCB" w:rsidRDefault="00654279" w:rsidP="00DF2FCB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b/>
                <w:bCs/>
                <w:color w:val="000000"/>
                <w:sz w:val="28"/>
                <w:szCs w:val="28"/>
              </w:rPr>
              <w:t xml:space="preserve">На более серьезном этапе </w:t>
            </w:r>
            <w:r w:rsidRPr="00DF2FCB">
              <w:rPr>
                <w:color w:val="000000"/>
                <w:sz w:val="28"/>
                <w:szCs w:val="28"/>
              </w:rPr>
              <w:t>учащиеся познакомятся с понятием банк, историей возникновения банков, их  видами  и  основными функциями; сформировать понятие о структуре банковской системы в Российской Федерации;</w:t>
            </w:r>
          </w:p>
        </w:tc>
      </w:tr>
    </w:tbl>
    <w:p w:rsidR="00EE051C" w:rsidRPr="00DF2FCB" w:rsidRDefault="00EE051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139" w:rsidRPr="00DF2FCB" w:rsidRDefault="00A13A2C" w:rsidP="00DF2FC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2FCB">
        <w:rPr>
          <w:b/>
          <w:bCs/>
          <w:sz w:val="28"/>
          <w:szCs w:val="28"/>
        </w:rPr>
        <w:t>(Слайд 13)</w:t>
      </w:r>
      <w:r w:rsidR="00F34994" w:rsidRPr="00DF2FCB">
        <w:rPr>
          <w:sz w:val="28"/>
          <w:szCs w:val="28"/>
        </w:rPr>
        <w:t>По окончанию проекта, выпускн</w:t>
      </w:r>
      <w:r w:rsidR="00E704AF" w:rsidRPr="00DF2FCB">
        <w:rPr>
          <w:sz w:val="28"/>
          <w:szCs w:val="28"/>
        </w:rPr>
        <w:t xml:space="preserve">ик 4 класса </w:t>
      </w:r>
      <w:r w:rsidR="00F41139" w:rsidRPr="00DF2FCB">
        <w:rPr>
          <w:sz w:val="28"/>
          <w:szCs w:val="28"/>
        </w:rPr>
        <w:t xml:space="preserve">будет четко знать такие понятия как, </w:t>
      </w:r>
      <w:r w:rsidR="00F41139" w:rsidRPr="00DF2FCB">
        <w:rPr>
          <w:rStyle w:val="c0"/>
          <w:color w:val="000000"/>
          <w:sz w:val="28"/>
          <w:szCs w:val="28"/>
        </w:rPr>
        <w:t>«бюджет», «доходы», «расходы», «дефицит», «профицит», «экономия», научиться  вести учет  доходов и расходов  в процессе самостоятельного составления элементарного  бюджета</w:t>
      </w:r>
      <w:r w:rsidR="00F41139" w:rsidRPr="00DF2FCB">
        <w:rPr>
          <w:color w:val="000000"/>
          <w:sz w:val="28"/>
          <w:szCs w:val="28"/>
        </w:rPr>
        <w:t>, а так же б</w:t>
      </w:r>
      <w:r w:rsidR="009C58EC" w:rsidRPr="00DF2FCB">
        <w:rPr>
          <w:color w:val="000000"/>
          <w:sz w:val="28"/>
          <w:szCs w:val="28"/>
        </w:rPr>
        <w:t>удет бережно относится и правил</w:t>
      </w:r>
      <w:r w:rsidR="00F41139" w:rsidRPr="00DF2FCB">
        <w:rPr>
          <w:color w:val="000000"/>
          <w:sz w:val="28"/>
          <w:szCs w:val="28"/>
        </w:rPr>
        <w:t>ь</w:t>
      </w:r>
      <w:r w:rsidR="009C58EC" w:rsidRPr="00DF2FCB">
        <w:rPr>
          <w:color w:val="000000"/>
          <w:sz w:val="28"/>
          <w:szCs w:val="28"/>
        </w:rPr>
        <w:t xml:space="preserve">но распоряжаться своим бюджетом, что </w:t>
      </w:r>
      <w:proofErr w:type="gramStart"/>
      <w:r w:rsidR="009C58EC" w:rsidRPr="00DF2FCB">
        <w:rPr>
          <w:color w:val="000000"/>
          <w:sz w:val="28"/>
          <w:szCs w:val="28"/>
        </w:rPr>
        <w:t>не мало</w:t>
      </w:r>
      <w:proofErr w:type="gramEnd"/>
      <w:r w:rsidR="009C58EC" w:rsidRPr="00DF2FCB">
        <w:rPr>
          <w:color w:val="000000"/>
          <w:sz w:val="28"/>
          <w:szCs w:val="28"/>
        </w:rPr>
        <w:t xml:space="preserve"> важно для подрастающего поколения. </w:t>
      </w:r>
    </w:p>
    <w:p w:rsidR="00EE051C" w:rsidRPr="00DF2FCB" w:rsidRDefault="00EE051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51C" w:rsidRPr="00DF2FCB" w:rsidRDefault="00A13A2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14)</w:t>
      </w:r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представлен более подробный план мероприятий,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классе</w:t>
      </w:r>
    </w:p>
    <w:p w:rsidR="00EE051C" w:rsidRDefault="00EE051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3DE" w:rsidRPr="00DF2FCB" w:rsidRDefault="000A63DE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851" w:type="dxa"/>
        <w:tblLook w:val="04A0"/>
      </w:tblPr>
      <w:tblGrid>
        <w:gridCol w:w="1324"/>
        <w:gridCol w:w="2754"/>
        <w:gridCol w:w="6344"/>
      </w:tblGrid>
      <w:tr w:rsidR="00F41139" w:rsidRPr="00DF2FCB" w:rsidTr="00A13A2C">
        <w:tc>
          <w:tcPr>
            <w:tcW w:w="4078" w:type="dxa"/>
            <w:gridSpan w:val="2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класс « Я в мире денег»</w:t>
            </w:r>
          </w:p>
        </w:tc>
        <w:tc>
          <w:tcPr>
            <w:tcW w:w="634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139" w:rsidRPr="00DF2FCB" w:rsidTr="00A13A2C">
        <w:trPr>
          <w:trHeight w:val="2557"/>
        </w:trPr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 «Мы ребята, деловые!»</w:t>
            </w:r>
          </w:p>
        </w:tc>
        <w:tc>
          <w:tcPr>
            <w:tcW w:w="6344" w:type="dxa"/>
          </w:tcPr>
          <w:p w:rsidR="00F41139" w:rsidRPr="00DF2FCB" w:rsidRDefault="00F41139" w:rsidP="00DF2F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F41139" w:rsidRPr="00DF2FCB" w:rsidRDefault="00F41139" w:rsidP="00DF2F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у </w:t>
            </w:r>
            <w:r w:rsidRPr="00DF2FC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первичных экономических представлений</w:t>
            </w:r>
          </w:p>
          <w:p w:rsidR="00F41139" w:rsidRPr="00DF2FCB" w:rsidRDefault="00F41139" w:rsidP="00DF2FCB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экономического воспитание</w:t>
            </w:r>
            <w:r w:rsidR="00742E44"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социально-личностных качеств и ценностных ориентиров, необходимых для рационального поведения в сфере экономики</w:t>
            </w:r>
            <w:proofErr w:type="gramEnd"/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супермаркет «Пятерочка»</w:t>
            </w:r>
          </w:p>
        </w:tc>
        <w:tc>
          <w:tcPr>
            <w:tcW w:w="6344" w:type="dxa"/>
          </w:tcPr>
          <w:p w:rsidR="00F41139" w:rsidRPr="00DF2FCB" w:rsidRDefault="00742E44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стоимостью товаров ежедневного пользования, таких как хлеб, молоко, мясо и прочие. Это необходимо для того, чтобы ребенок понимал, что для нормальной жизни каждый день требуется минимальная сумма денежных средств.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бухгалтерия. Потребительская корзина</w:t>
            </w:r>
          </w:p>
        </w:tc>
        <w:tc>
          <w:tcPr>
            <w:tcW w:w="6344" w:type="dxa"/>
          </w:tcPr>
          <w:p w:rsidR="00F41139" w:rsidRPr="00DF2FCB" w:rsidRDefault="00742E44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ознакомить детей со следующими  понятиями: «бюджет», «доходы», «расходы»; развивать интерес к экономической сфере жизнедеятельности и желание принимать активное участие в обсуждении бюджета семьи.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Потребительская корзина.</w:t>
            </w:r>
          </w:p>
        </w:tc>
        <w:tc>
          <w:tcPr>
            <w:tcW w:w="6344" w:type="dxa"/>
          </w:tcPr>
          <w:p w:rsidR="00742E44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Цели: 1)в игровой форме дать понятие о деньгах и их значении;</w:t>
            </w:r>
          </w:p>
          <w:p w:rsidR="00742E44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2)развивать навыки работы в паре;</w:t>
            </w:r>
          </w:p>
          <w:p w:rsidR="00742E44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3)учить договариваться</w:t>
            </w:r>
          </w:p>
          <w:p w:rsidR="00742E44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 xml:space="preserve">4)учить </w:t>
            </w:r>
            <w:proofErr w:type="gramStart"/>
            <w:r w:rsidRPr="00DF2FCB">
              <w:rPr>
                <w:color w:val="000000"/>
                <w:sz w:val="28"/>
                <w:szCs w:val="28"/>
              </w:rPr>
              <w:t>правильно</w:t>
            </w:r>
            <w:proofErr w:type="gramEnd"/>
            <w:r w:rsidRPr="00DF2FCB">
              <w:rPr>
                <w:color w:val="000000"/>
                <w:sz w:val="28"/>
                <w:szCs w:val="28"/>
              </w:rPr>
              <w:t xml:space="preserve"> расходовать деньги;</w:t>
            </w:r>
          </w:p>
          <w:p w:rsidR="00742E44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>5)формировать умение учитывать важность и необходимость покупки;</w:t>
            </w:r>
          </w:p>
          <w:p w:rsidR="00F41139" w:rsidRPr="00DF2FCB" w:rsidRDefault="00742E44" w:rsidP="00DF2FCB">
            <w:pPr>
              <w:pStyle w:val="a5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color w:val="000000"/>
                <w:sz w:val="28"/>
                <w:szCs w:val="28"/>
              </w:rPr>
              <w:t xml:space="preserve">6)формировать финансовую грамотность </w:t>
            </w:r>
            <w:proofErr w:type="gramStart"/>
            <w:r w:rsidRPr="00DF2FC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F2FCB">
              <w:rPr>
                <w:color w:val="000000"/>
                <w:sz w:val="28"/>
                <w:szCs w:val="28"/>
              </w:rPr>
              <w:t>.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Денежная валюта разных стран</w:t>
            </w:r>
          </w:p>
        </w:tc>
        <w:tc>
          <w:tcPr>
            <w:tcW w:w="6344" w:type="dxa"/>
          </w:tcPr>
          <w:p w:rsidR="00742E44" w:rsidRPr="00DF2FCB" w:rsidRDefault="00742E44" w:rsidP="00DF2FCB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DF2FCB">
              <w:rPr>
                <w:color w:val="333333"/>
                <w:sz w:val="28"/>
                <w:szCs w:val="28"/>
              </w:rPr>
              <w:t>изучение вопросов истории возникновения денег и их прогрессивной роли в мировой экономике для расширения кругозора учащихся;</w:t>
            </w:r>
          </w:p>
          <w:p w:rsidR="00742E44" w:rsidRPr="00DF2FCB" w:rsidRDefault="00742E44" w:rsidP="00DF2FCB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DF2FCB">
              <w:rPr>
                <w:color w:val="333333"/>
                <w:sz w:val="28"/>
                <w:szCs w:val="28"/>
              </w:rPr>
              <w:t>формирование познавательного интереса учащихся к развитию международной и российской денежной системы в условиях рыночной экономики;</w:t>
            </w:r>
          </w:p>
          <w:p w:rsidR="00F41139" w:rsidRPr="00DF2FCB" w:rsidRDefault="00742E44" w:rsidP="00DF2FCB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DF2FCB">
              <w:rPr>
                <w:color w:val="333333"/>
                <w:sz w:val="28"/>
                <w:szCs w:val="28"/>
              </w:rPr>
              <w:t xml:space="preserve">развитие творческой активности учащихся в процессе изучения сложных исторических и экономических понятий через </w:t>
            </w:r>
            <w:r w:rsidRPr="00DF2FCB">
              <w:rPr>
                <w:color w:val="333333"/>
                <w:sz w:val="28"/>
                <w:szCs w:val="28"/>
              </w:rPr>
              <w:lastRenderedPageBreak/>
              <w:t>нестандартные формы;</w:t>
            </w:r>
          </w:p>
        </w:tc>
      </w:tr>
      <w:tr w:rsidR="00F41139" w:rsidRPr="00DF2FCB" w:rsidTr="00A13A2C">
        <w:trPr>
          <w:trHeight w:val="507"/>
        </w:trPr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2FCB">
              <w:rPr>
                <w:rStyle w:val="c37"/>
                <w:color w:val="000000"/>
                <w:sz w:val="28"/>
                <w:szCs w:val="28"/>
              </w:rPr>
              <w:t>« Путешествие в страну Экономика»</w:t>
            </w:r>
          </w:p>
        </w:tc>
        <w:tc>
          <w:tcPr>
            <w:tcW w:w="6344" w:type="dxa"/>
          </w:tcPr>
          <w:p w:rsidR="00742E44" w:rsidRPr="00DF2FCB" w:rsidRDefault="00742E44" w:rsidP="00DF2FCB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Дать детям элементарные </w:t>
            </w:r>
            <w:r w:rsidRPr="00DF2FC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экономические</w:t>
            </w: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представления о современной жизни.</w:t>
            </w:r>
          </w:p>
          <w:p w:rsidR="00742E44" w:rsidRPr="00DF2FCB" w:rsidRDefault="00742E44" w:rsidP="00DF2FCB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Раскрыть сущность понятия доход и его основные источники </w:t>
            </w:r>
            <w:r w:rsidRPr="00DF2FC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(заработная плата, стипендия, пенсия)</w:t>
            </w: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расход </w:t>
            </w:r>
            <w:r w:rsidRPr="00DF2FC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(обязательный и необязательный)</w:t>
            </w:r>
          </w:p>
          <w:p w:rsidR="00742E44" w:rsidRPr="00DF2FCB" w:rsidRDefault="00742E44" w:rsidP="00DF2FCB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Уточнить знания детей о некоторых составляющих семейного бюджета.</w:t>
            </w:r>
          </w:p>
          <w:p w:rsidR="00742E44" w:rsidRPr="00DF2FCB" w:rsidRDefault="00742E44" w:rsidP="00DF2FCB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Дать детям возможность практически осуществить процесс создания о работе художника-оформителя.</w:t>
            </w:r>
          </w:p>
          <w:p w:rsidR="00742E44" w:rsidRPr="00DF2FCB" w:rsidRDefault="00742E44" w:rsidP="00DF2FCB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Развивать речевое творчество в процессе изготовления рекламной продукции; мышление, воображение, память.</w:t>
            </w:r>
          </w:p>
          <w:p w:rsidR="00F41139" w:rsidRPr="00DF2FCB" w:rsidRDefault="00742E44" w:rsidP="00DF2FCB">
            <w:pPr>
              <w:shd w:val="clear" w:color="auto" w:fill="FFFFFF"/>
              <w:ind w:firstLine="360"/>
              <w:jc w:val="both"/>
              <w:rPr>
                <w:rStyle w:val="c37"/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Воспитывать </w:t>
            </w:r>
            <w:r w:rsidRPr="00DF2FC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интерес к экономике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F2FCB">
              <w:rPr>
                <w:rStyle w:val="c37"/>
                <w:color w:val="000000"/>
                <w:sz w:val="28"/>
                <w:szCs w:val="28"/>
              </w:rPr>
              <w:t xml:space="preserve">Деловая игра в режиме </w:t>
            </w:r>
            <w:proofErr w:type="spellStart"/>
            <w:r w:rsidRPr="00DF2FCB">
              <w:rPr>
                <w:rStyle w:val="c37"/>
                <w:color w:val="000000"/>
                <w:sz w:val="28"/>
                <w:szCs w:val="28"/>
              </w:rPr>
              <w:t>on-line</w:t>
            </w:r>
            <w:proofErr w:type="spellEnd"/>
            <w:r w:rsidRPr="00DF2FCB">
              <w:rPr>
                <w:color w:val="000000"/>
                <w:sz w:val="28"/>
                <w:szCs w:val="28"/>
              </w:rPr>
              <w:t xml:space="preserve"> </w:t>
            </w:r>
            <w:r w:rsidRPr="00DF2FCB">
              <w:rPr>
                <w:rStyle w:val="c37"/>
                <w:color w:val="000000"/>
                <w:sz w:val="28"/>
                <w:szCs w:val="28"/>
              </w:rPr>
              <w:t>«Лесная ярмарка»</w:t>
            </w:r>
          </w:p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F41139" w:rsidRPr="00DF2FCB" w:rsidRDefault="00742E44" w:rsidP="00DF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FCB">
              <w:rPr>
                <w:rFonts w:ascii="Times New Roman" w:hAnsi="Times New Roman" w:cs="Times New Roman"/>
                <w:sz w:val="28"/>
                <w:szCs w:val="28"/>
              </w:rPr>
              <w:t>Ребята узнают понятия «опт и «розница», научатся различать оптовую и розничную торговлю, закрепят навыки счета, сравнения чисел в пределах 20. Деловая игра позволит им почувствовать особую ответственность за принимаемые решения и азарт от возможности управлять финансами.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 Финансовая азбука»</w:t>
            </w:r>
          </w:p>
        </w:tc>
        <w:tc>
          <w:tcPr>
            <w:tcW w:w="6344" w:type="dxa"/>
          </w:tcPr>
          <w:p w:rsidR="00F41139" w:rsidRPr="00DF2FCB" w:rsidRDefault="00742E44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Показать важность формирования основ финансовой грамотности; познакомить учащихся с понятием «кредит»; смоделировать мотивационную составляющую учащихся к самостоятельной выработке положительных и отрицательных сторон кредита; выработать в ходе работы круглого стола способы аккумуляции денежных средств, как одного из способов избегания попадания в кредитную зависимость</w:t>
            </w:r>
          </w:p>
        </w:tc>
      </w:tr>
      <w:tr w:rsidR="00F41139" w:rsidRPr="00DF2FCB" w:rsidTr="00A13A2C">
        <w:tc>
          <w:tcPr>
            <w:tcW w:w="132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5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Копилка счастья»</w:t>
            </w:r>
          </w:p>
        </w:tc>
        <w:tc>
          <w:tcPr>
            <w:tcW w:w="6344" w:type="dxa"/>
          </w:tcPr>
          <w:p w:rsidR="00F41139" w:rsidRPr="00DF2FCB" w:rsidRDefault="00F41139" w:rsidP="00DF2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7E76" w:rsidRPr="00DF2FCB" w:rsidRDefault="00EA7E76" w:rsidP="00DF2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A2C" w:rsidRPr="00DF2FCB" w:rsidRDefault="00EA7E76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</w:t>
      </w:r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 уже осуществля</w:t>
      </w:r>
      <w:r w:rsidR="007C41DD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15)</w:t>
      </w:r>
    </w:p>
    <w:p w:rsidR="00EA7E76" w:rsidRPr="00DF2FCB" w:rsidRDefault="00EA7E76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</w:t>
      </w:r>
      <w:r w:rsidR="00C76F02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внеурочной деятельности было запланировано и проведено п</w:t>
      </w:r>
      <w:r w:rsidR="00F34994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ервое ознакомительное занятие «Мы, ребята, деловые!</w:t>
      </w:r>
      <w:r w:rsidR="00C76F02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024F" w:rsidRPr="00DF2FCB" w:rsidRDefault="00C76F02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игровая.</w:t>
      </w:r>
      <w:r w:rsidR="00DF2FCB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16)</w:t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13A2C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 w:rsidR="00A13A2C" w:rsidRPr="00DF2F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13A2C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 </w:t>
      </w:r>
      <w:r w:rsidR="00D5024F" w:rsidRPr="00DF2F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первичных экономических представлений</w:t>
      </w:r>
      <w:r w:rsidR="00DF2FCB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13A2C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экономического воспитани</w:t>
      </w:r>
      <w:r w:rsidR="00DF2FCB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="00D5024F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социально-личностных качеств и ценностных ориентиров, необходимых для рационального поведения в сфере экономики</w:t>
      </w:r>
      <w:r w:rsidR="00DF2FCB" w:rsidRPr="00DF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2FCB" w:rsidRPr="00DF2FCB" w:rsidRDefault="00DF2FCB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A2C" w:rsidRPr="00DF2FCB" w:rsidRDefault="00A13A2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17)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5024F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месяце совместно с родителями провели мероприятие «Домашняя бухгалтерия», т. е. каждому ребенку </w:t>
      </w:r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</w:t>
      </w:r>
      <w:proofErr w:type="gramStart"/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объяснили</w:t>
      </w:r>
      <w:proofErr w:type="gramEnd"/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и на что в семье тратится семейный бюджет.</w:t>
      </w:r>
    </w:p>
    <w:p w:rsidR="00DF2FCB" w:rsidRPr="00DF2FCB" w:rsidRDefault="00DF2FCB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FCB" w:rsidRPr="00DF2FCB" w:rsidRDefault="00A13A2C" w:rsidP="00DF2FCB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18</w:t>
      </w:r>
      <w:r w:rsidR="00DF2FCB"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,19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5024F" w:rsidRPr="00DF2FCB">
        <w:rPr>
          <w:rFonts w:ascii="Times New Roman" w:hAnsi="Times New Roman" w:cs="Times New Roman"/>
          <w:sz w:val="28"/>
          <w:szCs w:val="28"/>
        </w:rPr>
        <w:t xml:space="preserve">В </w:t>
      </w:r>
      <w:r w:rsidRPr="00DF2FCB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D5024F" w:rsidRPr="00DF2FCB">
        <w:rPr>
          <w:rFonts w:ascii="Times New Roman" w:hAnsi="Times New Roman" w:cs="Times New Roman"/>
          <w:sz w:val="28"/>
          <w:szCs w:val="28"/>
        </w:rPr>
        <w:t>месяце</w:t>
      </w:r>
      <w:r w:rsidR="009E4F70" w:rsidRPr="00DF2FCB">
        <w:rPr>
          <w:rFonts w:ascii="Times New Roman" w:hAnsi="Times New Roman" w:cs="Times New Roman"/>
          <w:sz w:val="28"/>
          <w:szCs w:val="28"/>
        </w:rPr>
        <w:t xml:space="preserve"> с детьми было проведена игра-путешествие «</w:t>
      </w:r>
      <w:r w:rsidR="00D5024F" w:rsidRPr="00DF2FCB">
        <w:rPr>
          <w:rFonts w:ascii="Times New Roman" w:hAnsi="Times New Roman" w:cs="Times New Roman"/>
          <w:sz w:val="28"/>
          <w:szCs w:val="28"/>
        </w:rPr>
        <w:t>Потребительская корзина», целью этой работы являлось</w:t>
      </w:r>
      <w:r w:rsidRPr="00DF2FCB">
        <w:rPr>
          <w:rFonts w:ascii="Times New Roman" w:hAnsi="Times New Roman" w:cs="Times New Roman"/>
          <w:sz w:val="28"/>
          <w:szCs w:val="28"/>
        </w:rPr>
        <w:t xml:space="preserve"> </w:t>
      </w:r>
      <w:r w:rsidR="00D5024F" w:rsidRPr="00DF2FCB">
        <w:rPr>
          <w:rFonts w:ascii="Times New Roman" w:hAnsi="Times New Roman" w:cs="Times New Roman"/>
          <w:sz w:val="28"/>
          <w:szCs w:val="28"/>
        </w:rPr>
        <w:t xml:space="preserve"> </w:t>
      </w:r>
      <w:r w:rsidR="00D5024F" w:rsidRPr="00DF2FCB">
        <w:rPr>
          <w:rFonts w:ascii="Times New Roman" w:hAnsi="Times New Roman" w:cs="Times New Roman"/>
          <w:color w:val="000000"/>
          <w:sz w:val="28"/>
          <w:szCs w:val="28"/>
        </w:rPr>
        <w:t>1)в игровой форме дать понятие о деньгах и их значении;2)развивать навыки работы в паре;3)учить договариваться</w:t>
      </w:r>
      <w:r w:rsidR="00DF2FCB" w:rsidRPr="00DF2F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024F" w:rsidRPr="00DF2FCB">
        <w:rPr>
          <w:rFonts w:ascii="Times New Roman" w:hAnsi="Times New Roman" w:cs="Times New Roman"/>
          <w:color w:val="000000"/>
          <w:sz w:val="28"/>
          <w:szCs w:val="28"/>
        </w:rPr>
        <w:t xml:space="preserve">4)учить </w:t>
      </w:r>
      <w:proofErr w:type="gramStart"/>
      <w:r w:rsidR="00D5024F" w:rsidRPr="00DF2FCB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D5024F" w:rsidRPr="00DF2FCB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расходовать деньги;5)формировать умение учитывать важность и необходимость покупки;</w:t>
      </w:r>
      <w:r w:rsidR="00DF2FCB" w:rsidRPr="00DF2FCB">
        <w:rPr>
          <w:rFonts w:ascii="Times New Roman" w:hAnsi="Times New Roman" w:cs="Times New Roman"/>
          <w:color w:val="000000"/>
          <w:sz w:val="28"/>
          <w:szCs w:val="28"/>
        </w:rPr>
        <w:t xml:space="preserve"> 6)формировать финансовую грамотность обучающихся</w:t>
      </w:r>
    </w:p>
    <w:p w:rsidR="00DF2FCB" w:rsidRPr="00DF2FCB" w:rsidRDefault="00DF2FCB" w:rsidP="00DF2FCB">
      <w:pPr>
        <w:pStyle w:val="a5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DF2FCB">
        <w:rPr>
          <w:b/>
          <w:bCs/>
          <w:sz w:val="28"/>
          <w:szCs w:val="28"/>
        </w:rPr>
        <w:t>(Слайд 20)</w:t>
      </w:r>
    </w:p>
    <w:p w:rsidR="00A13A2C" w:rsidRPr="00DF2FCB" w:rsidRDefault="00A13A2C" w:rsidP="00DF2FCB">
      <w:pPr>
        <w:pStyle w:val="a5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DF2FCB">
        <w:rPr>
          <w:sz w:val="28"/>
          <w:szCs w:val="28"/>
        </w:rPr>
        <w:t xml:space="preserve">В декабре была организована  экскурсия в супермаркет «Пятерочка», цель экскурсии заключалась в том, чтобы познакомить детей со стоимостью товаров ежедневного пользования, таких как хлеб, молоко, мясо и прочие. Это необходимо для того, чтобы ребенок понимал, что для нормальной жизни каждый день требуется минимальная сумма денежных средств. </w:t>
      </w:r>
      <w:r w:rsidR="00DF2FCB" w:rsidRPr="00DF2FCB">
        <w:rPr>
          <w:color w:val="000000"/>
          <w:sz w:val="28"/>
          <w:szCs w:val="28"/>
        </w:rPr>
        <w:t xml:space="preserve">6)формировать финансовую грамотность обучающихся </w:t>
      </w:r>
      <w:r w:rsidR="00DF2FCB" w:rsidRPr="00DF2FCB">
        <w:rPr>
          <w:b/>
          <w:bCs/>
          <w:sz w:val="28"/>
          <w:szCs w:val="28"/>
        </w:rPr>
        <w:t>(Слайд 21)</w:t>
      </w:r>
    </w:p>
    <w:p w:rsidR="00A13A2C" w:rsidRPr="00DF2FCB" w:rsidRDefault="00A13A2C" w:rsidP="00DF2FCB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F2FCB">
        <w:rPr>
          <w:color w:val="000000"/>
          <w:sz w:val="28"/>
          <w:szCs w:val="28"/>
        </w:rPr>
        <w:t xml:space="preserve">Работа над проектом как </w:t>
      </w:r>
      <w:proofErr w:type="gramStart"/>
      <w:r w:rsidRPr="00DF2FCB">
        <w:rPr>
          <w:color w:val="000000"/>
          <w:sz w:val="28"/>
          <w:szCs w:val="28"/>
        </w:rPr>
        <w:t>видите</w:t>
      </w:r>
      <w:proofErr w:type="gramEnd"/>
      <w:r w:rsidRPr="00DF2FCB">
        <w:rPr>
          <w:color w:val="000000"/>
          <w:sz w:val="28"/>
          <w:szCs w:val="28"/>
        </w:rPr>
        <w:t xml:space="preserve"> осуществляется, и уже есть успехи, на переменах дети делятся тем, доверяют им делать мелкие покупки, рассчитывать сдачу, некоторые уже участвовали в планировании крупных покупок для семьи.</w:t>
      </w:r>
    </w:p>
    <w:p w:rsidR="00A13A2C" w:rsidRPr="00DF2FCB" w:rsidRDefault="00A13A2C" w:rsidP="00DF2FCB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7486A" w:rsidRPr="00DF2FCB" w:rsidRDefault="0097486A" w:rsidP="00DF2FCB">
      <w:pPr>
        <w:shd w:val="clear" w:color="auto" w:fill="FFFFFF"/>
        <w:spacing w:after="0" w:line="36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для получения полной картины результатов д</w:t>
      </w:r>
      <w:r w:rsidR="007D2EBB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олжен пройти не один год работы.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уже сейчас ясно, что добиться поставленной цели (то есть, ликвидации финансовой безграмотности среди населения) можно только в том случае, если вместе со школьниками курс финансовой грамотности будут проходить и родители. Хотя бы только потому, что некоторые темы незнакомы даже взрослым и изучение </w:t>
      </w:r>
      <w:r w:rsidR="009E4F70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школьной программ</w:t>
      </w:r>
      <w:r w:rsidR="009E4F70"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финансовой грамотности</w:t>
      </w:r>
      <w:r w:rsidR="003F2285" w:rsidRPr="00DF2F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родителям восполнить пробелы в своих знаниях.</w:t>
      </w:r>
    </w:p>
    <w:p w:rsidR="0097486A" w:rsidRPr="00DF2FCB" w:rsidRDefault="009E4F70" w:rsidP="00DF2FCB">
      <w:pPr>
        <w:shd w:val="clear" w:color="auto" w:fill="FFFFFF"/>
        <w:spacing w:after="0" w:line="36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знаем</w:t>
      </w:r>
      <w:r w:rsidR="0097486A" w:rsidRPr="00DF2FC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родительская помощь неоценима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за знания (но не за отметки в дневнике) или поощрение за инициативу в помощи по разным делам. Кроме того, совместное образование учителей, школьников и родителей поможет существенно уменьшить напряжение в потребительской сфере.</w:t>
      </w:r>
    </w:p>
    <w:p w:rsidR="003F1D49" w:rsidRPr="00DF2FCB" w:rsidRDefault="00DF2FCB" w:rsidP="00DF2FCB">
      <w:pPr>
        <w:jc w:val="both"/>
        <w:rPr>
          <w:rFonts w:ascii="Times New Roman" w:hAnsi="Times New Roman" w:cs="Times New Roman"/>
          <w:sz w:val="28"/>
          <w:szCs w:val="28"/>
        </w:rPr>
      </w:pPr>
      <w:r w:rsidRPr="00DF2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22)</w:t>
      </w:r>
      <w:r w:rsidRPr="00DF2FCB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3F1D49" w:rsidRPr="00DF2FCB" w:rsidSect="00DF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451E"/>
    <w:multiLevelType w:val="multilevel"/>
    <w:tmpl w:val="8686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E6F48"/>
    <w:multiLevelType w:val="multilevel"/>
    <w:tmpl w:val="D30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E2910"/>
    <w:multiLevelType w:val="multilevel"/>
    <w:tmpl w:val="139C8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4026F"/>
    <w:multiLevelType w:val="multilevel"/>
    <w:tmpl w:val="27D2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D43D8"/>
    <w:multiLevelType w:val="multilevel"/>
    <w:tmpl w:val="115A2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D6925"/>
    <w:multiLevelType w:val="multilevel"/>
    <w:tmpl w:val="D97C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24090"/>
    <w:multiLevelType w:val="multilevel"/>
    <w:tmpl w:val="43D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336B8"/>
    <w:multiLevelType w:val="multilevel"/>
    <w:tmpl w:val="006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31D40"/>
    <w:multiLevelType w:val="multilevel"/>
    <w:tmpl w:val="A7F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0758A"/>
    <w:multiLevelType w:val="multilevel"/>
    <w:tmpl w:val="FA7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74BA0"/>
    <w:multiLevelType w:val="multilevel"/>
    <w:tmpl w:val="DD9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95B64"/>
    <w:multiLevelType w:val="multilevel"/>
    <w:tmpl w:val="8E5E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D36B4"/>
    <w:multiLevelType w:val="multilevel"/>
    <w:tmpl w:val="C856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14BF8"/>
    <w:multiLevelType w:val="multilevel"/>
    <w:tmpl w:val="4DD8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85400"/>
    <w:multiLevelType w:val="multilevel"/>
    <w:tmpl w:val="7A7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13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7486A"/>
    <w:rsid w:val="000A63DE"/>
    <w:rsid w:val="000C77EA"/>
    <w:rsid w:val="00103ECC"/>
    <w:rsid w:val="001173EF"/>
    <w:rsid w:val="001756E4"/>
    <w:rsid w:val="00283E13"/>
    <w:rsid w:val="002F5884"/>
    <w:rsid w:val="00346DAE"/>
    <w:rsid w:val="00351FE6"/>
    <w:rsid w:val="00373105"/>
    <w:rsid w:val="003A7B58"/>
    <w:rsid w:val="003F1D49"/>
    <w:rsid w:val="003F2285"/>
    <w:rsid w:val="00612DA2"/>
    <w:rsid w:val="00654279"/>
    <w:rsid w:val="00672FFF"/>
    <w:rsid w:val="006B5F0C"/>
    <w:rsid w:val="00742E44"/>
    <w:rsid w:val="007C41DD"/>
    <w:rsid w:val="007D2EBB"/>
    <w:rsid w:val="008A3323"/>
    <w:rsid w:val="0097486A"/>
    <w:rsid w:val="009C58EC"/>
    <w:rsid w:val="009E4F70"/>
    <w:rsid w:val="00A13A2C"/>
    <w:rsid w:val="00B50CF5"/>
    <w:rsid w:val="00B94099"/>
    <w:rsid w:val="00C40B08"/>
    <w:rsid w:val="00C43985"/>
    <w:rsid w:val="00C76F02"/>
    <w:rsid w:val="00CE43A9"/>
    <w:rsid w:val="00D5024F"/>
    <w:rsid w:val="00DB76E5"/>
    <w:rsid w:val="00DF2FCB"/>
    <w:rsid w:val="00E704AF"/>
    <w:rsid w:val="00E9363A"/>
    <w:rsid w:val="00EA7E76"/>
    <w:rsid w:val="00EB2395"/>
    <w:rsid w:val="00EE051C"/>
    <w:rsid w:val="00F34994"/>
    <w:rsid w:val="00F41139"/>
    <w:rsid w:val="00FC1932"/>
    <w:rsid w:val="00FE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E0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6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72FFF"/>
  </w:style>
  <w:style w:type="paragraph" w:customStyle="1" w:styleId="c18">
    <w:name w:val="c18"/>
    <w:basedOn w:val="a"/>
    <w:rsid w:val="00F4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1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E0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6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72FFF"/>
  </w:style>
  <w:style w:type="paragraph" w:customStyle="1" w:styleId="c18">
    <w:name w:val="c18"/>
    <w:basedOn w:val="a"/>
    <w:rsid w:val="00F4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1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в</cp:lastModifiedBy>
  <cp:revision>27</cp:revision>
  <cp:lastPrinted>2021-01-19T06:50:00Z</cp:lastPrinted>
  <dcterms:created xsi:type="dcterms:W3CDTF">2017-11-09T15:48:00Z</dcterms:created>
  <dcterms:modified xsi:type="dcterms:W3CDTF">2021-01-19T06:52:00Z</dcterms:modified>
</cp:coreProperties>
</file>