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32" w:rsidRPr="00093C3D" w:rsidRDefault="00551A32" w:rsidP="00551A3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93C3D"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3</w:t>
      </w:r>
      <w:r w:rsidRPr="00093C3D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="00ED4C2C">
        <w:rPr>
          <w:rFonts w:ascii="Times New Roman" w:hAnsi="Times New Roman" w:cs="Times New Roman"/>
          <w:b/>
          <w:sz w:val="36"/>
          <w:u w:val="single"/>
        </w:rPr>
        <w:t>А</w:t>
      </w:r>
      <w:bookmarkStart w:id="0" w:name="_GoBack"/>
      <w:bookmarkEnd w:id="0"/>
      <w:r w:rsidRPr="00093C3D">
        <w:rPr>
          <w:rFonts w:ascii="Times New Roman" w:hAnsi="Times New Roman" w:cs="Times New Roman"/>
          <w:b/>
          <w:sz w:val="36"/>
        </w:rPr>
        <w:t xml:space="preserve"> класса</w:t>
      </w:r>
    </w:p>
    <w:p w:rsidR="00551A32" w:rsidRDefault="00551A32" w:rsidP="00551A32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93C3D">
        <w:rPr>
          <w:rFonts w:ascii="Times New Roman" w:hAnsi="Times New Roman" w:cs="Times New Roman"/>
          <w:b/>
          <w:sz w:val="36"/>
        </w:rPr>
        <w:t xml:space="preserve">на период </w:t>
      </w:r>
      <w:r>
        <w:rPr>
          <w:rFonts w:ascii="Times New Roman" w:hAnsi="Times New Roman" w:cs="Times New Roman"/>
          <w:b/>
          <w:sz w:val="36"/>
          <w:u w:val="single"/>
        </w:rPr>
        <w:t>13.04.2020 – 17</w:t>
      </w:r>
      <w:r w:rsidRPr="00093C3D">
        <w:rPr>
          <w:rFonts w:ascii="Times New Roman" w:hAnsi="Times New Roman" w:cs="Times New Roman"/>
          <w:b/>
          <w:sz w:val="36"/>
          <w:u w:val="single"/>
        </w:rPr>
        <w:t>.04.2020 г.</w:t>
      </w:r>
    </w:p>
    <w:p w:rsidR="006C3C0D" w:rsidRDefault="006C3C0D" w:rsidP="00551A32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6C3C0D" w:rsidRPr="00BB32A9" w:rsidRDefault="006C3C0D" w:rsidP="006C3C0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32A9">
        <w:rPr>
          <w:rFonts w:ascii="Times New Roman" w:hAnsi="Times New Roman" w:cs="Times New Roman"/>
          <w:sz w:val="24"/>
        </w:rPr>
        <w:t>Канакина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 В.П</w:t>
      </w:r>
      <w:r w:rsidR="00AE115D">
        <w:rPr>
          <w:rFonts w:ascii="Times New Roman" w:hAnsi="Times New Roman" w:cs="Times New Roman"/>
          <w:sz w:val="24"/>
        </w:rPr>
        <w:t>., Горецкий В.Г. Русский язык. 3</w:t>
      </w:r>
      <w:r w:rsidRPr="00BB32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 </w:t>
      </w:r>
    </w:p>
    <w:p w:rsidR="006C3C0D" w:rsidRPr="00BB32A9" w:rsidRDefault="006C3C0D" w:rsidP="006C3C0D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>Климанова Л.Ф., Горецкий В.Г., Голованова М</w:t>
      </w:r>
      <w:r w:rsidR="00AE115D">
        <w:rPr>
          <w:rFonts w:ascii="Times New Roman" w:hAnsi="Times New Roman" w:cs="Times New Roman"/>
          <w:sz w:val="24"/>
        </w:rPr>
        <w:t>.В. и др. Литературное чтение. 3</w:t>
      </w:r>
      <w:r w:rsidRPr="00BB32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., ч. 2.</w:t>
      </w:r>
    </w:p>
    <w:p w:rsidR="006C3C0D" w:rsidRPr="00BB32A9" w:rsidRDefault="006C3C0D" w:rsidP="006C3C0D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Волкова С.И. </w:t>
      </w:r>
      <w:r w:rsidR="00AE115D">
        <w:rPr>
          <w:rFonts w:ascii="Times New Roman" w:hAnsi="Times New Roman" w:cs="Times New Roman"/>
          <w:sz w:val="24"/>
        </w:rPr>
        <w:t xml:space="preserve">Степанова С.В., Математика. 3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 ч. 2.</w:t>
      </w:r>
    </w:p>
    <w:p w:rsidR="006C3C0D" w:rsidRPr="006C3C0D" w:rsidRDefault="00AE115D" w:rsidP="006C3C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Плешаков А.А. Окружающий мир. 3</w:t>
      </w:r>
      <w:r w:rsidR="006C3C0D" w:rsidRPr="00BB32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C0D" w:rsidRPr="00BB32A9">
        <w:rPr>
          <w:rFonts w:ascii="Times New Roman" w:hAnsi="Times New Roman" w:cs="Times New Roman"/>
          <w:sz w:val="24"/>
        </w:rPr>
        <w:t>кл</w:t>
      </w:r>
      <w:proofErr w:type="spellEnd"/>
      <w:r w:rsidR="006C3C0D" w:rsidRPr="00BB32A9"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3"/>
        <w:tblpPr w:leftFromText="180" w:rightFromText="180" w:vertAnchor="text" w:horzAnchor="page" w:tblpX="628" w:tblpY="379"/>
        <w:tblW w:w="11089" w:type="dxa"/>
        <w:tblLook w:val="04A0" w:firstRow="1" w:lastRow="0" w:firstColumn="1" w:lastColumn="0" w:noHBand="0" w:noVBand="1"/>
      </w:tblPr>
      <w:tblGrid>
        <w:gridCol w:w="2235"/>
        <w:gridCol w:w="3513"/>
        <w:gridCol w:w="3056"/>
        <w:gridCol w:w="2285"/>
      </w:tblGrid>
      <w:tr w:rsidR="005E12DE" w:rsidRPr="005E12DE" w:rsidTr="006C3C0D">
        <w:trPr>
          <w:trHeight w:val="491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сайте </w:t>
            </w:r>
            <w:proofErr w:type="spellStart"/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E12DE" w:rsidRPr="005E12DE" w:rsidTr="006C3C0D">
        <w:trPr>
          <w:trHeight w:val="229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8. « Имя прилагательное»</w:t>
            </w:r>
          </w:p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E12DE" w:rsidRPr="00AE115D" w:rsidRDefault="006C3C0D" w:rsidP="00AE115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6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Число имён прилагательных. </w:t>
              </w:r>
              <w:r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5. </w:t>
              </w:r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Изменение имён прилагательных по числам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6C3C0D" w:rsidP="00AE115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7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Падеж имён прилагательных (общее представление)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ED4C2C" w:rsidP="00AE115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Начальная форма имени прилагательного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Число имён прилагательных.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С78-79 правило </w:t>
            </w: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136.138, 141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Падеж имён прилагательных (общее представление</w:t>
            </w:r>
            <w:proofErr w:type="gramEnd"/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С8283 правило упр145, 146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Начальная форма имени прилагательного.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 85 правило </w:t>
            </w: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147,148,</w:t>
            </w:r>
          </w:p>
        </w:tc>
      </w:tr>
      <w:tr w:rsidR="005E12DE" w:rsidRPr="005E12DE" w:rsidTr="00AE115D">
        <w:trPr>
          <w:trHeight w:val="568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Начальная форма имени прилагательного.</w:t>
            </w:r>
          </w:p>
        </w:tc>
        <w:tc>
          <w:tcPr>
            <w:tcW w:w="2285" w:type="dxa"/>
          </w:tcPr>
          <w:p w:rsidR="005E12DE" w:rsidRPr="00AE115D" w:rsidRDefault="006C3C0D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E12DE"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proofErr w:type="spellStart"/>
            <w:proofErr w:type="gramStart"/>
            <w:r w:rsidR="005E12DE"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5E12DE"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151, 152, 153</w:t>
            </w:r>
          </w:p>
        </w:tc>
      </w:tr>
      <w:tr w:rsidR="005E12DE" w:rsidRPr="005E12DE" w:rsidTr="006C3C0D">
        <w:trPr>
          <w:trHeight w:val="475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(русский) язык /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Составление сочинения-отзыва по репродукции картины В. А. Серова «Девочка с персиками».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 88 </w:t>
            </w: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Past Simple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Past Simple</w:t>
            </w: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7 тема: «Животные» 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37-41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.2 (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.), 5(уст), правила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41-45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.4 (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.),  5(уст), правила</w:t>
            </w: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С. В. Михалков «Если»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116-117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Е. А. Благинина «Кукушка», «Котёнок»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С118-119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 – наберёшь кузовок»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с124-128  вопрос 5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С129-135 вопросы 1 и 8</w:t>
            </w: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Х</w:t>
            </w:r>
            <w:proofErr w:type="gramStart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«Многозначные числа (числа больше 1000)»</w:t>
            </w:r>
          </w:p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E12DE" w:rsidRPr="00AE115D" w:rsidRDefault="00AE115D" w:rsidP="00AE115D">
            <w:pPr>
              <w:numPr>
                <w:ilvl w:val="0"/>
                <w:numId w:val="2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9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Нумерация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AE115D" w:rsidP="00AE115D">
            <w:pPr>
              <w:numPr>
                <w:ilvl w:val="0"/>
                <w:numId w:val="2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Сложение и вычитание многозначных чисел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AE115D" w:rsidP="00AE115D">
            <w:pPr>
              <w:numPr>
                <w:ilvl w:val="0"/>
                <w:numId w:val="2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1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Сочетательный закон умножения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Проверим  себя  и  оценим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С62-63 два варианта, 64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Приемы  устных  вычислений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66 № 1, 2, 3, 6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Приемы  устных  вычислений  вида  450 + 30,  620 – 200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С 67 №1, 3 (У), 4,5 (у), 7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Приемы  устных  вычислений  вида  470 + 80,  560 – 90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С68 № 1, 2.,4,5</w:t>
            </w:r>
          </w:p>
        </w:tc>
      </w:tr>
      <w:tr w:rsidR="005E12DE" w:rsidRPr="005E12DE" w:rsidTr="006C3C0D">
        <w:trPr>
          <w:trHeight w:val="229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</w:t>
            </w: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AE115D">
              <w:rPr>
                <w:b w:val="0"/>
                <w:sz w:val="24"/>
                <w:szCs w:val="24"/>
              </w:rPr>
              <w:lastRenderedPageBreak/>
              <w:t>Тема 4: « Значение экономики»</w:t>
            </w:r>
          </w:p>
          <w:p w:rsidR="005E12DE" w:rsidRPr="00AE115D" w:rsidRDefault="005E12DE" w:rsidP="00AE115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AE115D">
              <w:rPr>
                <w:b w:val="0"/>
                <w:sz w:val="24"/>
                <w:szCs w:val="24"/>
              </w:rPr>
              <w:lastRenderedPageBreak/>
              <w:t>Подтемы</w:t>
            </w:r>
            <w:proofErr w:type="spellEnd"/>
            <w:r w:rsidRPr="00AE115D">
              <w:rPr>
                <w:b w:val="0"/>
                <w:sz w:val="24"/>
                <w:szCs w:val="24"/>
              </w:rPr>
              <w:t>:</w:t>
            </w:r>
          </w:p>
          <w:p w:rsidR="005E12DE" w:rsidRPr="00AE115D" w:rsidRDefault="006C3C0D" w:rsidP="00AE115D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AE115D">
              <w:rPr>
                <w:b w:val="0"/>
              </w:rPr>
              <w:t xml:space="preserve">9. </w:t>
            </w:r>
            <w:hyperlink r:id="rId12" w:history="1">
              <w:r w:rsidR="005E12DE" w:rsidRPr="00AE115D">
                <w:rPr>
                  <w:rStyle w:val="a5"/>
                  <w:b w:val="0"/>
                  <w:color w:val="auto"/>
                  <w:u w:val="none"/>
                </w:rPr>
                <w:t>Из чего состоит семейный бюджет</w:t>
              </w:r>
            </w:hyperlink>
            <w:r w:rsidR="005E12DE" w:rsidRPr="00AE115D">
              <w:rPr>
                <w:b w:val="0"/>
              </w:rPr>
              <w:t xml:space="preserve"> </w:t>
            </w:r>
          </w:p>
          <w:p w:rsidR="005E12DE" w:rsidRPr="00AE115D" w:rsidRDefault="005E12DE" w:rsidP="00AE115D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AE115D">
              <w:rPr>
                <w:b w:val="0"/>
              </w:rPr>
              <w:t>10</w:t>
            </w:r>
            <w:r w:rsidR="00AE115D" w:rsidRPr="00AE115D">
              <w:rPr>
                <w:b w:val="0"/>
              </w:rPr>
              <w:t>.</w:t>
            </w:r>
            <w:r w:rsidRPr="00AE115D">
              <w:rPr>
                <w:b w:val="0"/>
              </w:rPr>
              <w:t xml:space="preserve"> </w:t>
            </w:r>
            <w:hyperlink r:id="rId13" w:history="1">
              <w:r w:rsidRPr="00AE115D">
                <w:rPr>
                  <w:rStyle w:val="a5"/>
                  <w:b w:val="0"/>
                  <w:color w:val="auto"/>
                  <w:u w:val="none"/>
                </w:rPr>
                <w:t>Связь экономики и экологии</w:t>
              </w:r>
            </w:hyperlink>
            <w:r w:rsidRPr="00AE115D">
              <w:rPr>
                <w:b w:val="0"/>
              </w:rPr>
              <w:t xml:space="preserve"> 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Семейный бюджет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75-78</w:t>
            </w:r>
          </w:p>
        </w:tc>
      </w:tr>
      <w:tr w:rsidR="005E12DE" w:rsidRPr="005E12DE" w:rsidTr="006C3C0D">
        <w:trPr>
          <w:trHeight w:val="996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79-84</w:t>
            </w:r>
          </w:p>
        </w:tc>
      </w:tr>
      <w:tr w:rsidR="005E12DE" w:rsidRPr="005E12DE" w:rsidTr="006C3C0D">
        <w:trPr>
          <w:trHeight w:val="475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Рисование весенней веточки березы.</w:t>
            </w:r>
          </w:p>
        </w:tc>
        <w:tc>
          <w:tcPr>
            <w:tcW w:w="2285" w:type="dxa"/>
          </w:tcPr>
          <w:p w:rsidR="005E12DE" w:rsidRPr="00AE115D" w:rsidRDefault="006C3C0D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5E12DE" w:rsidRPr="005E12DE" w:rsidTr="006C3C0D">
        <w:trPr>
          <w:trHeight w:val="788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Сюита </w:t>
            </w:r>
            <w:r w:rsidRPr="00AE11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№ </w:t>
            </w: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  <w:r w:rsidRPr="00AE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(фрагменты);</w:t>
            </w:r>
          </w:p>
          <w:p w:rsidR="005E12DE" w:rsidRPr="00AE115D" w:rsidRDefault="005E12DE" w:rsidP="00AE115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Сюита </w:t>
            </w:r>
            <w:r w:rsidRPr="00AE11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№ 2 </w:t>
            </w:r>
            <w:r w:rsidRPr="00AE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(фрагменты). Э. Григ.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Отрывки </w:t>
            </w:r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сюиты «Пер 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2DE" w:rsidRPr="005E12DE" w:rsidTr="006C3C0D">
        <w:trPr>
          <w:trHeight w:val="229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ОРУ. Игры «Кто дальше бросит», «Волк во рву». Эстафеты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 xml:space="preserve">Подвижные игры: </w:t>
            </w:r>
            <w:r w:rsidRPr="00AE11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«Кто дальше бросит», «Волк во рву».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макетов и моделей техники из наборов типа «Конструктор»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A32" w:rsidRPr="005E12DE" w:rsidRDefault="00551A32" w:rsidP="006C3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A32" w:rsidRPr="005E12DE" w:rsidRDefault="00551A32" w:rsidP="00551A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27C" w:rsidRPr="005E12DE" w:rsidRDefault="0088027C" w:rsidP="00551A32">
      <w:pPr>
        <w:rPr>
          <w:rFonts w:ascii="Times New Roman" w:hAnsi="Times New Roman" w:cs="Times New Roman"/>
          <w:b/>
          <w:sz w:val="24"/>
          <w:szCs w:val="24"/>
        </w:rPr>
      </w:pPr>
    </w:p>
    <w:p w:rsidR="00551A32" w:rsidRPr="005E12DE" w:rsidRDefault="00551A32" w:rsidP="00551A32">
      <w:pPr>
        <w:rPr>
          <w:rFonts w:ascii="Times New Roman" w:hAnsi="Times New Roman" w:cs="Times New Roman"/>
          <w:b/>
          <w:sz w:val="24"/>
          <w:szCs w:val="24"/>
        </w:rPr>
      </w:pPr>
    </w:p>
    <w:p w:rsidR="00DA2706" w:rsidRPr="005E12DE" w:rsidRDefault="00DA2706">
      <w:pPr>
        <w:rPr>
          <w:rFonts w:ascii="Times New Roman" w:hAnsi="Times New Roman" w:cs="Times New Roman"/>
          <w:sz w:val="24"/>
          <w:szCs w:val="24"/>
        </w:rPr>
      </w:pPr>
    </w:p>
    <w:sectPr w:rsidR="00DA2706" w:rsidRPr="005E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1140D"/>
    <w:multiLevelType w:val="multilevel"/>
    <w:tmpl w:val="2CF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739E"/>
    <w:multiLevelType w:val="hybridMultilevel"/>
    <w:tmpl w:val="8222E7FA"/>
    <w:lvl w:ilvl="0" w:tplc="F760E024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81"/>
    <w:rsid w:val="00140E81"/>
    <w:rsid w:val="00551A32"/>
    <w:rsid w:val="005E12DE"/>
    <w:rsid w:val="006C3C0D"/>
    <w:rsid w:val="0088027C"/>
    <w:rsid w:val="00AE115D"/>
    <w:rsid w:val="00AF13CF"/>
    <w:rsid w:val="00B1298B"/>
    <w:rsid w:val="00B8090F"/>
    <w:rsid w:val="00DA2706"/>
    <w:rsid w:val="00E4243F"/>
    <w:rsid w:val="00E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80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0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0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0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02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80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0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0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0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02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3-klass/imia-prilagatelnoe-460269/nachalnaia-forma-imeni-prilagatelnogo-470093" TargetMode="External"/><Relationship Id="rId13" Type="http://schemas.openxmlformats.org/officeDocument/2006/relationships/hyperlink" Target="https://www.yaklass.ru/p/okruzhayushchij-mir/3-klass/znachenie-ekonomiki-429996/sviaz-ekonomiki-i-ekologii-4300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russky-yazik/3-klass/imia-prilagatelnoe-460269/padezh-imen-prilagatelnykh-obshchee-predstavlenie-469925" TargetMode="External"/><Relationship Id="rId12" Type="http://schemas.openxmlformats.org/officeDocument/2006/relationships/hyperlink" Target="https://www.yaklass.ru/p/okruzhayushchij-mir/3-klass/znachenie-ekonomiki-429996/iz-chego-sostoit-semeinyi-biudzhet-43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3-klass/imia-prilagatelnoe-460269/chislo-imen-prilagatelnykh-izmenenie-imen-prilagatelnykh-po-chislam-460273" TargetMode="External"/><Relationship Id="rId11" Type="http://schemas.openxmlformats.org/officeDocument/2006/relationships/hyperlink" Target="https://www.yaklass.ru/p/matematika/3-klass/mnogoznachnye-chisla-chisla-bolshe-1000-18713/sochetatelnyi-zakon-umnozheniia-187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matematika/3-klass/mnogoznachnye-chisla-chisla-bolshe-1000-18713/slozhenie-i-vychitanie-mnogoznachnykh-chisel-18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/3-klass/mnogoznachnye-chisla-chisla-bolshe-1000-18713/numeratciia-187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 Noooo</dc:creator>
  <cp:lastModifiedBy>26_kab</cp:lastModifiedBy>
  <cp:revision>8</cp:revision>
  <cp:lastPrinted>2020-04-13T12:16:00Z</cp:lastPrinted>
  <dcterms:created xsi:type="dcterms:W3CDTF">2020-04-13T11:09:00Z</dcterms:created>
  <dcterms:modified xsi:type="dcterms:W3CDTF">2020-04-13T12:39:00Z</dcterms:modified>
</cp:coreProperties>
</file>