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E273E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Задание для обучающихся</w:t>
      </w:r>
      <w:r>
        <w:rPr>
          <w:rStyle w:val="C3"/>
          <w:rFonts w:ascii="Times New Roman" w:hAnsi="Times New Roman"/>
          <w:b w:val="1"/>
          <w:sz w:val="28"/>
          <w:u w:val="single"/>
        </w:rPr>
        <w:t xml:space="preserve"> </w:t>
      </w:r>
      <w:r>
        <w:rPr>
          <w:rStyle w:val="C3"/>
          <w:rFonts w:ascii="Times New Roman" w:hAnsi="Times New Roman"/>
          <w:b w:val="1"/>
          <w:sz w:val="28"/>
          <w:u w:val="single"/>
        </w:rPr>
        <w:t>3</w:t>
      </w:r>
      <w:r>
        <w:rPr>
          <w:rStyle w:val="C3"/>
          <w:rFonts w:ascii="Times New Roman" w:hAnsi="Times New Roman"/>
          <w:b w:val="1"/>
          <w:sz w:val="28"/>
          <w:u w:val="single"/>
        </w:rPr>
        <w:t xml:space="preserve"> 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sz w:val="28"/>
        </w:rPr>
        <w:t xml:space="preserve"> Г </w:t>
      </w:r>
      <w:r>
        <w:rPr>
          <w:rStyle w:val="C3"/>
          <w:rFonts w:ascii="Times New Roman" w:hAnsi="Times New Roman"/>
          <w:b w:val="1"/>
          <w:sz w:val="28"/>
        </w:rPr>
        <w:t>класса</w:t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28"/>
          <w:u w:val="single"/>
        </w:rPr>
      </w:pPr>
      <w:r>
        <w:rPr>
          <w:rStyle w:val="C3"/>
          <w:rFonts w:ascii="Times New Roman" w:hAnsi="Times New Roman"/>
          <w:b w:val="1"/>
          <w:sz w:val="28"/>
        </w:rPr>
        <w:t xml:space="preserve">на период </w:t>
      </w:r>
      <w:r>
        <w:rPr>
          <w:rStyle w:val="C3"/>
          <w:rFonts w:ascii="Times New Roman" w:hAnsi="Times New Roman"/>
          <w:b w:val="1"/>
          <w:sz w:val="28"/>
          <w:u w:val="single"/>
        </w:rPr>
        <w:t>20.04.2020 – 2</w:t>
      </w:r>
      <w:r>
        <w:rPr>
          <w:rStyle w:val="C3"/>
          <w:rFonts w:ascii="Times New Roman" w:hAnsi="Times New Roman"/>
          <w:b w:val="1"/>
          <w:sz w:val="28"/>
          <w:u w:val="single"/>
        </w:rPr>
        <w:t>4</w:t>
      </w:r>
      <w:r>
        <w:rPr>
          <w:rStyle w:val="C3"/>
          <w:rFonts w:ascii="Times New Roman" w:hAnsi="Times New Roman"/>
          <w:b w:val="1"/>
          <w:sz w:val="28"/>
          <w:u w:val="single"/>
        </w:rPr>
        <w:t>.04.2020 г.</w:t>
      </w:r>
    </w:p>
    <w:p>
      <w:pPr>
        <w:pStyle w:val="P1"/>
        <w:spacing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Канакина В.П., Горецкий В.Г. Русский язык. 3 кл. </w:t>
      </w:r>
    </w:p>
    <w:p>
      <w:pPr>
        <w:pStyle w:val="P1"/>
        <w:spacing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Климанова Л.Ф., Горецкий В.Г., Голованова М.В. и др. Литературное чтение. 3 кл., ч. 2.</w:t>
      </w:r>
    </w:p>
    <w:p>
      <w:pPr>
        <w:pStyle w:val="P1"/>
        <w:spacing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Моро М.И., Волкова С.И. Степанова С.В., Математика. 3 кл. ч. 2.</w:t>
      </w:r>
    </w:p>
    <w:p>
      <w:pPr>
        <w:pStyle w:val="P1"/>
        <w:spacing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Плешаков А.А. Окружающий мир. 3 кл., ч. 2. </w:t>
      </w: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  <w:trHeight w:hRule="atLeast" w:val="743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Учебный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предмет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 xml:space="preserve">Тема 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  <w:tbl>
            <w:tblPr>
              <w:tblStyle w:val="T2"/>
              <w:tblW w:w="0" w:type="auto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CellMar>
                <w:top w:w="0" w:type="dxa"/>
                <w:bottom w:w="0" w:type="dxa"/>
              </w:tblCellMar>
            </w:tblPr>
            <w:tblGrid/>
            <w:tr>
              <w:trPr>
                <w:wAfter w:w="0" w:type="dxa"/>
                <w:trHeight w:hRule="atLeast" w:val="330"/>
              </w:trPr>
              <w:tc>
                <w:tcPr>
                  <w:tcW w:w="2160" w:type="dxa"/>
                </w:tcPr>
                <w:p>
                  <w:pPr>
                    <w:pStyle w:val="P1"/>
                    <w:spacing w:lineRule="auto" w:line="240" w:after="0"/>
                    <w:ind w:left="108"/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</w:pPr>
                  <w:r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  <w:t>Русский язык</w:t>
                  </w:r>
                </w:p>
              </w:tc>
            </w:tr>
          </w:tbl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Задание</w:t>
            </w:r>
          </w:p>
        </w:tc>
      </w:tr>
      <w:tr>
        <w:trPr>
          <w:wAfter w:w="0" w:type="dxa"/>
          <w:trHeight w:hRule="atLeast" w:val="872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21.04.2020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1.Формы имен прилагательных.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  Работа на платформе  Я класс.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с. 77.упр. 133</w:t>
            </w:r>
          </w:p>
        </w:tc>
      </w:tr>
      <w:tr>
        <w:trPr>
          <w:wAfter w:w="0" w:type="dxa"/>
          <w:trHeight w:hRule="atLeast" w:val="970"/>
        </w:trPr>
        <w:tc>
          <w:tcPr>
            <w:tcW w:w="1526" w:type="dxa"/>
            <w:tcBorders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22.04.2020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5528" w:type="dxa"/>
            <w:tcBorders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2.Связь имен прилагательных с именем существительныx.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на платформе  Я класс.</w:t>
            </w:r>
          </w:p>
        </w:tc>
        <w:tc>
          <w:tcPr>
            <w:tcW w:w="3499" w:type="dxa"/>
            <w:tcBorders>
              <w:bottom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С.77. упр.  134.</w:t>
            </w:r>
          </w:p>
          <w:p>
            <w:pPr>
              <w:pStyle w:val="P1"/>
              <w:spacing w:lineRule="auto" w:line="240" w:after="0"/>
              <w:rPr>
                <w:rStyle w:val="C3"/>
              </w:rPr>
            </w:pPr>
          </w:p>
        </w:tc>
      </w:tr>
      <w:tr>
        <w:trPr>
          <w:wAfter w:w="0" w:type="dxa"/>
          <w:trHeight w:hRule="atLeast" w:val="779"/>
        </w:trPr>
        <w:tc>
          <w:tcPr>
            <w:tcW w:w="1526" w:type="dxa"/>
            <w:tcBorders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23.04.2020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5528" w:type="dxa"/>
            <w:tcBorders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3.Число имен прилагательных.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на платформе  Якласс.</w:t>
            </w:r>
          </w:p>
        </w:tc>
        <w:tc>
          <w:tcPr>
            <w:tcW w:w="3499" w:type="dxa"/>
            <w:tcBorders>
              <w:bottom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 78-79 правило, упр. 136.  </w:t>
            </w:r>
          </w:p>
        </w:tc>
      </w:tr>
      <w:tr>
        <w:trPr>
          <w:wAfter w:w="0" w:type="dxa"/>
          <w:trHeight w:hRule="atLeast" w:val="1092"/>
        </w:trPr>
        <w:tc>
          <w:tcPr>
            <w:tcW w:w="1526" w:type="dxa"/>
            <w:tcBorders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24.04.2020</w:t>
            </w:r>
          </w:p>
        </w:tc>
        <w:tc>
          <w:tcPr>
            <w:tcW w:w="5528" w:type="dxa"/>
            <w:tcBorders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4. Число имен прилагательных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на платформе  Якласс.</w:t>
            </w:r>
          </w:p>
        </w:tc>
        <w:tc>
          <w:tcPr>
            <w:tcW w:w="3499" w:type="dxa"/>
            <w:tcBorders>
              <w:bottom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 78-79 правило упр. 138  </w:t>
            </w:r>
          </w:p>
        </w:tc>
      </w:tr>
      <w:tr>
        <w:trPr>
          <w:wAfter w:w="0" w:type="dxa"/>
          <w:trHeight w:hRule="atLeast" w:val="585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5528" w:type="dxa"/>
          </w:tcPr>
          <w:tbl>
            <w:tblPr>
              <w:tblStyle w:val="T2"/>
              <w:tblW w:w="0" w:type="auto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CellMar>
                <w:top w:w="0" w:type="dxa"/>
                <w:bottom w:w="0" w:type="dxa"/>
              </w:tblCellMar>
            </w:tblPr>
            <w:tblGrid/>
            <w:tr>
              <w:trPr>
                <w:wAfter w:w="0" w:type="dxa"/>
                <w:trHeight w:hRule="atLeast" w:val="345"/>
              </w:trPr>
              <w:tc>
                <w:tcPr>
                  <w:tcW w:w="4419" w:type="dxa"/>
                </w:tcPr>
                <w:p>
                  <w:pPr>
                    <w:pStyle w:val="P1"/>
                    <w:spacing w:lineRule="auto" w:line="240" w:after="0"/>
                    <w:ind w:left="93"/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</w:pPr>
                  <w:r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  <w:t>Родной (русский) язык</w:t>
                  </w:r>
                </w:p>
              </w:tc>
            </w:tr>
          </w:tbl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>
          <w:wAfter w:w="0" w:type="dxa"/>
          <w:trHeight w:hRule="atLeast" w:val="640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20.04.2020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Тема (Весна на дворе).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Списывание текста.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(На выбор).</w:t>
            </w:r>
          </w:p>
        </w:tc>
      </w:tr>
      <w:tr>
        <w:trPr>
          <w:wAfter w:w="0" w:type="dxa"/>
          <w:trHeight w:hRule="atLeast" w:val="474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5528" w:type="dxa"/>
          </w:tcPr>
          <w:p>
            <w:pPr>
              <w:pStyle w:val="P1"/>
              <w:rPr>
                <w:rStyle w:val="C3"/>
              </w:rPr>
            </w:pPr>
          </w:p>
          <w:tbl>
            <w:tblPr>
              <w:tblStyle w:val="T2"/>
              <w:tblW w:w="0" w:type="auto"/>
              <w:tblInd w:w="82" w:type="dxa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CellMar>
                <w:top w:w="0" w:type="dxa"/>
                <w:bottom w:w="0" w:type="dxa"/>
              </w:tblCellMar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355" w:type="dxa"/>
                </w:tcPr>
                <w:p>
                  <w:pPr>
                    <w:pStyle w:val="P1"/>
                    <w:spacing w:lineRule="auto" w:line="240" w:after="0"/>
                    <w:rPr>
                      <w:rStyle w:val="C3"/>
                      <w:rFonts w:ascii="Times New Roman" w:hAnsi="Times New Roman"/>
                      <w:b w:val="1"/>
                      <w:i w:val="1"/>
                      <w:sz w:val="28"/>
                    </w:rPr>
                  </w:pPr>
                  <w:r>
                    <w:rPr>
                      <w:rStyle w:val="C3"/>
                      <w:rFonts w:ascii="Times New Roman" w:hAnsi="Times New Roman"/>
                      <w:b w:val="1"/>
                      <w:i w:val="1"/>
                      <w:sz w:val="28"/>
                    </w:rPr>
                    <w:t>Английский язык</w:t>
                  </w:r>
                </w:p>
              </w:tc>
            </w:tr>
          </w:tbl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>
          <w:wAfter w:w="0" w:type="dxa"/>
          <w:trHeight w:hRule="atLeast" w:val="371"/>
        </w:trPr>
        <w:tc>
          <w:tcPr>
            <w:tcW w:w="1526" w:type="dxa"/>
            <w:vMerge w:val="restart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20.04.2020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Звуки OR, AR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на платформе  Якласс.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Урок 23.упр. 1-8устно. Рабочая тетрадь 1-4 письменно</w:t>
            </w:r>
          </w:p>
        </w:tc>
      </w:tr>
      <w:tr>
        <w:trPr>
          <w:wAfter w:w="0" w:type="dxa"/>
          <w:trHeight w:hRule="atLeast" w:val="556"/>
        </w:trPr>
        <w:tc>
          <w:tcPr>
            <w:tcW w:w="1526" w:type="dxa"/>
            <w:vMerge w:val="continue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5528" w:type="dxa"/>
          </w:tcPr>
          <w:tbl>
            <w:tblPr>
              <w:tblStyle w:val="T2"/>
              <w:tblpPr w:leftFromText="180" w:rightFromText="180" w:tblpX="1" w:tblpY="-89" w:horzAnchor="margin" w:vertAnchor="text"/>
              <w:tblOverlap w:val="never"/>
              <w:tblW w:w="0" w:type="auto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CellMar>
                <w:top w:w="0" w:type="dxa"/>
                <w:bottom w:w="0" w:type="dxa"/>
              </w:tblCellMar>
            </w:tblPr>
            <w:tblGrid/>
            <w:tr>
              <w:trPr>
                <w:wAfter w:w="0" w:type="dxa"/>
                <w:trHeight w:hRule="atLeast" w:val="441"/>
              </w:trPr>
              <w:tc>
                <w:tcPr>
                  <w:tcW w:w="5097" w:type="dxa"/>
                </w:tcPr>
                <w:p>
                  <w:pPr>
                    <w:pStyle w:val="P1"/>
                    <w:spacing w:lineRule="auto" w:line="240" w:after="0"/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</w:pPr>
                  <w:r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  <w:t>Литературное</w:t>
                  </w:r>
                  <w:r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  <w:t xml:space="preserve"> </w:t>
                  </w:r>
                  <w:r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  <w:t>чтение</w:t>
                  </w:r>
                </w:p>
              </w:tc>
            </w:tr>
          </w:tbl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>
          <w:wAfter w:w="0" w:type="dxa"/>
          <w:trHeight w:hRule="atLeast" w:val="336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.04.2020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  Н. Носов. Федина Задача.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на платформе  Я класс.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С. 164-169 читать, пересказывать.</w:t>
            </w:r>
          </w:p>
        </w:tc>
      </w:tr>
      <w:tr>
        <w:trPr>
          <w:wAfter w:w="0" w:type="dxa"/>
          <w:trHeight w:hRule="atLeast" w:val="285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21.04.2020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5528" w:type="dxa"/>
            <w:vMerge w:val="restart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  Н. Носов. Федина Задача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Работа на платформе Якласс.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Как хорошо уметь читать. Н. Носов «Телефон».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на платформе  Якласс.</w:t>
            </w:r>
          </w:p>
        </w:tc>
        <w:tc>
          <w:tcPr>
            <w:tcW w:w="3499" w:type="dxa"/>
            <w:vMerge w:val="restart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С.169 работа по вопросам в читательском дневнике.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С.170-172, читать</w:t>
            </w:r>
          </w:p>
        </w:tc>
      </w:tr>
      <w:tr>
        <w:trPr>
          <w:wAfter w:w="0" w:type="dxa"/>
          <w:trHeight w:hRule="atLeast" w:val="330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22.04.2020</w:t>
            </w:r>
          </w:p>
          <w:p>
            <w:pPr>
              <w:pStyle w:val="P1"/>
              <w:spacing w:lineRule="auto" w:line="240" w:after="0"/>
              <w:rPr>
                <w:rStyle w:val="C3"/>
              </w:rPr>
            </w:pPr>
          </w:p>
        </w:tc>
        <w:tc>
          <w:tcPr>
            <w:tcW w:w="5528" w:type="dxa"/>
            <w:vMerge w:val="continue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  <w:vMerge w:val="continue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>
          <w:wAfter w:w="0" w:type="dxa"/>
          <w:trHeight w:hRule="atLeast" w:val="345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23.04.2020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 страницам детских журналов.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Работа на платформе Якласс.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С.174.Составь рассказ сам.  Рабочая тетрадь.</w:t>
            </w:r>
          </w:p>
        </w:tc>
      </w:tr>
      <w:tr>
        <w:trPr>
          <w:wAfter w:w="0" w:type="dxa"/>
          <w:trHeight w:hRule="atLeast" w:val="343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5528" w:type="dxa"/>
          </w:tcPr>
          <w:tbl>
            <w:tblPr>
              <w:tblStyle w:val="T2"/>
              <w:tblpPr w:leftFromText="180" w:rightFromText="180" w:tblpX="1" w:tblpY="-81" w:horzAnchor="margin" w:vertAnchor="text"/>
              <w:tblOverlap w:val="never"/>
              <w:tblW w:w="0" w:type="auto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CellMar>
                <w:top w:w="0" w:type="dxa"/>
                <w:bottom w:w="0" w:type="dxa"/>
              </w:tblCellMar>
            </w:tblPr>
            <w:tblGrid/>
            <w:tr>
              <w:trPr>
                <w:wAfter w:w="0" w:type="dxa"/>
                <w:trHeight w:hRule="atLeast" w:val="330"/>
              </w:trPr>
              <w:tc>
                <w:tcPr>
                  <w:tcW w:w="2013" w:type="dxa"/>
                </w:tcPr>
                <w:p>
                  <w:pPr>
                    <w:pStyle w:val="P1"/>
                    <w:spacing w:lineRule="auto" w:line="240" w:after="0"/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</w:pPr>
                  <w:r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  <w:t>Математика</w:t>
                  </w:r>
                </w:p>
              </w:tc>
            </w:tr>
          </w:tbl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  <w:tr>
        <w:trPr>
          <w:wAfter w:w="0" w:type="dxa"/>
          <w:trHeight w:hRule="atLeast" w:val="371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20.04.2020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1.Приемы устных вычислений.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на платформе  Якласс.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С68. №1, №2.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>
          <w:wAfter w:w="0" w:type="dxa"/>
          <w:trHeight w:hRule="atLeast" w:val="166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21.04.2020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2.Приемы устных вычислений.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на платформе  Якласс.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  69 ,№1,№2, №6  </w:t>
            </w:r>
          </w:p>
        </w:tc>
      </w:tr>
      <w:tr>
        <w:trPr>
          <w:wAfter w:w="0" w:type="dxa"/>
          <w:trHeight w:hRule="atLeast" w:val="166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22.04.2020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3.Приемы письменных вычислений.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на платформе  Якласс.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С. 70,№2,№3</w:t>
            </w:r>
          </w:p>
        </w:tc>
      </w:tr>
      <w:tr>
        <w:trPr>
          <w:wAfter w:w="0" w:type="dxa"/>
          <w:trHeight w:hRule="atLeast" w:val="426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23.04.2020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4. Приемы письменных вычислений.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Работа на платформе Якласс.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  72№2,№3.</w:t>
            </w:r>
          </w:p>
        </w:tc>
      </w:tr>
      <w:tr>
        <w:trPr>
          <w:wAfter w:w="0" w:type="dxa"/>
          <w:trHeight w:hRule="atLeast" w:val="525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4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5. Приемы письменных вычислений.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Работа на платформе Якласс.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CellMar>
                <w:top w:w="0" w:type="dxa"/>
                <w:bottom w:w="0" w:type="dxa"/>
              </w:tblCellMar>
            </w:tblPr>
            <w:tblGrid/>
            <w:tr>
              <w:trPr>
                <w:wAfter w:w="0" w:type="dxa"/>
                <w:trHeight w:hRule="atLeast" w:val="345"/>
              </w:trPr>
              <w:tc>
                <w:tcPr>
                  <w:tcW w:w="2864" w:type="dxa"/>
                </w:tcPr>
                <w:p>
                  <w:pPr>
                    <w:pStyle w:val="P1"/>
                    <w:spacing w:lineRule="auto" w:line="240" w:after="0"/>
                    <w:rPr>
                      <w:rStyle w:val="C3"/>
                      <w:rFonts w:ascii="Times New Roman" w:hAnsi="Times New Roman"/>
                      <w:sz w:val="28"/>
                    </w:rPr>
                  </w:pPr>
                  <w:r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  <w:t>Окружающий мир</w:t>
                  </w:r>
                </w:p>
              </w:tc>
            </w:tr>
          </w:tbl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С.73.№3,№4.</w:t>
            </w:r>
          </w:p>
        </w:tc>
      </w:tr>
      <w:tr>
        <w:trPr>
          <w:wAfter w:w="0" w:type="dxa"/>
          <w:trHeight w:hRule="atLeast" w:val="347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20.04.2020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1.Экономика и экология «Экологическая катастрофа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».</w:t>
            </w:r>
            <w:r>
              <w:rPr>
                <w:rStyle w:val="C3"/>
                <w:rFonts w:ascii="Times New Roman" w:hAnsi="Times New Roman"/>
                <w:sz w:val="28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на платформе  Якласс.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С. 79-84. Работа в рабочей тетради по теме.</w:t>
            </w:r>
          </w:p>
        </w:tc>
      </w:tr>
      <w:tr>
        <w:trPr>
          <w:wAfter w:w="0" w:type="dxa"/>
          <w:trHeight w:hRule="atLeast" w:val="1736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25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1.Золотое кольцо России.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Работа на платформе Якласс.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  <w:tbl>
            <w:tblPr>
              <w:tblStyle w:val="T2"/>
              <w:tblW w:w="0" w:type="auto"/>
              <w:tblInd w:w="7" w:type="dxa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CellMar>
                <w:top w:w="0" w:type="dxa"/>
                <w:bottom w:w="0" w:type="dxa"/>
              </w:tblCellMar>
            </w:tblPr>
            <w:tblGrid/>
            <w:tr>
              <w:trPr>
                <w:wAfter w:w="0" w:type="dxa"/>
                <w:trHeight w:hRule="atLeast" w:val="555"/>
              </w:trPr>
              <w:tc>
                <w:tcPr>
                  <w:tcW w:w="3140" w:type="dxa"/>
                </w:tcPr>
                <w:p>
                  <w:pPr>
                    <w:pStyle w:val="P1"/>
                    <w:spacing w:lineRule="auto" w:line="240" w:after="0"/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</w:pPr>
                  <w:r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  <w:t>Изобразительное искусство</w:t>
                  </w:r>
                </w:p>
              </w:tc>
            </w:tr>
          </w:tbl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 86-97.Работа в рабочей тетради по теме.</w:t>
            </w:r>
          </w:p>
        </w:tc>
      </w:tr>
      <w:tr>
        <w:trPr>
          <w:wAfter w:w="0" w:type="dxa"/>
          <w:trHeight w:hRule="atLeast" w:val="998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23.04.2020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1.Удивитльный транспорт.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  <w:tbl>
            <w:tblPr>
              <w:tblStyle w:val="T2"/>
              <w:tblW w:w="0" w:type="auto"/>
              <w:tblInd w:w="37" w:type="dxa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CellMar>
                <w:top w:w="0" w:type="dxa"/>
                <w:bottom w:w="0" w:type="dxa"/>
              </w:tblCellMar>
            </w:tblPr>
            <w:tblGrid/>
            <w:tr>
              <w:trPr>
                <w:wAfter w:w="0" w:type="dxa"/>
                <w:trHeight w:hRule="atLeast" w:val="390"/>
              </w:trPr>
              <w:tc>
                <w:tcPr>
                  <w:tcW w:w="1260" w:type="dxa"/>
                </w:tcPr>
                <w:p>
                  <w:pPr>
                    <w:pStyle w:val="P1"/>
                    <w:spacing w:lineRule="auto" w:line="240" w:after="0"/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</w:pPr>
                  <w:r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  <w:t>Музыка</w:t>
                  </w:r>
                </w:p>
              </w:tc>
            </w:tr>
          </w:tbl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Рисунок на выбор. Учимся рисовать автомобиль, автобус.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>
          <w:wAfter w:w="0" w:type="dxa"/>
          <w:trHeight w:hRule="atLeast" w:val="371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21.04.2020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1.Разучивание песни ко Дню 75 -летию 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ВОВ.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  <w:tbl>
            <w:tblPr>
              <w:tblStyle w:val="T2"/>
              <w:tblpPr w:leftFromText="180" w:rightFromText="180" w:tblpX="1" w:tblpY="-50" w:horzAnchor="margin" w:vertAnchor="text"/>
              <w:tblOverlap w:val="never"/>
              <w:tblW w:w="0" w:type="auto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CellMar>
                <w:top w:w="0" w:type="dxa"/>
                <w:bottom w:w="0" w:type="dxa"/>
              </w:tblCellMar>
            </w:tblPr>
            <w:tblGrid/>
            <w:tr>
              <w:trPr>
                <w:wAfter w:w="0" w:type="dxa"/>
                <w:trHeight w:hRule="atLeast" w:val="510"/>
              </w:trPr>
              <w:tc>
                <w:tcPr>
                  <w:tcW w:w="5098" w:type="dxa"/>
                </w:tcPr>
                <w:p>
                  <w:pPr>
                    <w:pStyle w:val="P1"/>
                    <w:spacing w:lineRule="auto" w:line="240" w:after="0"/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</w:pPr>
                  <w:r>
                    <w:rPr>
                      <w:rStyle w:val="C3"/>
                      <w:rFonts w:ascii="Times New Roman" w:hAnsi="Times New Roman"/>
                      <w:b w:val="1"/>
                      <w:sz w:val="28"/>
                    </w:rPr>
                    <w:t>Физическая культура</w:t>
                  </w:r>
                </w:p>
              </w:tc>
            </w:tr>
          </w:tbl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Прадедушка.</w:t>
            </w:r>
          </w:p>
        </w:tc>
      </w:tr>
      <w:tr>
        <w:trPr>
          <w:wAfter w:w="0" w:type="dxa"/>
          <w:trHeight w:hRule="atLeast" w:val="347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20.04.2020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1.Равновесие. Висы. Подтягивание из положение лежа.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Закрепление упражнений.</w:t>
            </w:r>
          </w:p>
        </w:tc>
      </w:tr>
      <w:tr>
        <w:trPr>
          <w:wAfter w:w="0" w:type="dxa"/>
          <w:trHeight w:hRule="atLeast" w:val="166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23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2.Подвижные игры. Прыжки в высоту. игра «Удочка».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Закрепление упражнений.</w:t>
            </w:r>
          </w:p>
        </w:tc>
      </w:tr>
      <w:tr>
        <w:trPr>
          <w:wAfter w:w="0" w:type="dxa"/>
          <w:trHeight w:hRule="atLeast" w:val="166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4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3Подвижные игры. Прыжки в высоту. игра «Удочка».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CellMar>
                <w:top w:w="0" w:type="dxa"/>
                <w:bottom w:w="0" w:type="dxa"/>
              </w:tblCellMar>
            </w:tblPr>
            <w:tblGrid/>
            <w:tr>
              <w:trPr>
                <w:wAfter w:w="0" w:type="dxa"/>
                <w:trHeight w:hRule="atLeast" w:val="420"/>
              </w:trPr>
              <w:tc>
                <w:tcPr>
                  <w:tcW w:w="2155" w:type="dxa"/>
                </w:tcPr>
                <w:p>
                  <w:pPr>
                    <w:pStyle w:val="P1"/>
                    <w:spacing w:lineRule="auto" w:line="240" w:after="0"/>
                    <w:rPr>
                      <w:rStyle w:val="C3"/>
                      <w:rFonts w:ascii="Times New Roman" w:hAnsi="Times New Roman"/>
                      <w:sz w:val="28"/>
                    </w:rPr>
                  </w:pPr>
                  <w:r>
                    <w:rPr>
                      <w:rStyle w:val="C3"/>
                      <w:rFonts w:ascii="Times New Roman" w:hAnsi="Times New Roman"/>
                      <w:sz w:val="28"/>
                    </w:rPr>
                    <w:t>Технология</w:t>
                  </w:r>
                </w:p>
              </w:tc>
            </w:tr>
          </w:tbl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Закрепление упражнений</w:t>
            </w:r>
          </w:p>
        </w:tc>
      </w:tr>
      <w:tr>
        <w:trPr>
          <w:wAfter w:w="0" w:type="dxa"/>
          <w:trHeight w:hRule="atLeast" w:val="371"/>
        </w:trPr>
        <w:tc>
          <w:tcPr>
            <w:tcW w:w="152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21.04.2020</w:t>
            </w:r>
          </w:p>
        </w:tc>
        <w:tc>
          <w:tcPr>
            <w:tcW w:w="5528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2.Подвижные игры. Прыжки в высоту, игра «Удочка».</w:t>
            </w:r>
          </w:p>
        </w:tc>
        <w:tc>
          <w:tcPr>
            <w:tcW w:w="3499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Изделие «Изделие фургон»</w:t>
            </w:r>
          </w:p>
        </w:tc>
      </w:tr>
    </w:tbl>
    <w:p>
      <w:pPr>
        <w:pStyle w:val="P1"/>
        <w:jc w:val="center"/>
        <w:rPr>
          <w:rStyle w:val="C3"/>
          <w:rFonts w:ascii="Times New Roman" w:hAnsi="Times New Roman"/>
          <w:b w:val="1"/>
          <w:sz w:val="28"/>
        </w:rPr>
      </w:pPr>
      <w:bookmarkStart w:id="0" w:name="_GoBack"/>
      <w:bookmarkEnd w:id="0"/>
    </w:p>
    <w:sectPr>
      <w:type w:val="nextPage"/>
      <w:pgSz w:w="11906" w:h="16838" w:code="9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pPr>
      <w:spacing w:lineRule="auto" w:line="240" w:after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