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1DF" w:rsidRPr="000611DF" w:rsidRDefault="000611DF" w:rsidP="000611DF">
      <w:pPr>
        <w:ind w:firstLine="567"/>
        <w:jc w:val="center"/>
        <w:rPr>
          <w:rFonts w:cs="Times New Roman"/>
          <w:b/>
          <w:sz w:val="28"/>
          <w:szCs w:val="28"/>
        </w:rPr>
      </w:pPr>
      <w:r w:rsidRPr="000611DF">
        <w:rPr>
          <w:rFonts w:cs="Times New Roman"/>
          <w:b/>
          <w:sz w:val="28"/>
          <w:szCs w:val="28"/>
        </w:rPr>
        <w:t>Аннотация</w:t>
      </w:r>
    </w:p>
    <w:p w:rsidR="000611DF" w:rsidRDefault="000611DF" w:rsidP="000611DF">
      <w:pPr>
        <w:jc w:val="center"/>
        <w:rPr>
          <w:rStyle w:val="fontstyle01"/>
          <w:b/>
          <w:sz w:val="28"/>
          <w:szCs w:val="28"/>
        </w:rPr>
      </w:pPr>
      <w:r w:rsidRPr="00D92B4D">
        <w:rPr>
          <w:rStyle w:val="fontstyle01"/>
          <w:b/>
          <w:sz w:val="28"/>
          <w:szCs w:val="28"/>
        </w:rPr>
        <w:t xml:space="preserve">к </w:t>
      </w:r>
      <w:r>
        <w:rPr>
          <w:rStyle w:val="fontstyle01"/>
          <w:b/>
          <w:sz w:val="28"/>
          <w:szCs w:val="28"/>
        </w:rPr>
        <w:t xml:space="preserve">адаптированной </w:t>
      </w:r>
      <w:r w:rsidRPr="00D92B4D">
        <w:rPr>
          <w:rStyle w:val="fontstyle01"/>
          <w:b/>
          <w:sz w:val="28"/>
          <w:szCs w:val="28"/>
        </w:rPr>
        <w:t>рабочей</w:t>
      </w:r>
      <w:r>
        <w:rPr>
          <w:rStyle w:val="fontstyle01"/>
          <w:b/>
          <w:sz w:val="28"/>
          <w:szCs w:val="28"/>
        </w:rPr>
        <w:t xml:space="preserve"> программе по учебному предмету</w:t>
      </w:r>
    </w:p>
    <w:p w:rsidR="000611DF" w:rsidRPr="00D92B4D" w:rsidRDefault="000611DF" w:rsidP="000611DF">
      <w:pPr>
        <w:jc w:val="center"/>
        <w:rPr>
          <w:rStyle w:val="fontstyle01"/>
          <w:b/>
          <w:sz w:val="28"/>
          <w:szCs w:val="28"/>
        </w:rPr>
      </w:pPr>
      <w:r w:rsidRPr="00D92B4D">
        <w:rPr>
          <w:rStyle w:val="fontstyle01"/>
          <w:b/>
          <w:sz w:val="28"/>
          <w:szCs w:val="28"/>
        </w:rPr>
        <w:t>«</w:t>
      </w:r>
      <w:r>
        <w:rPr>
          <w:rStyle w:val="fontstyle01"/>
          <w:b/>
          <w:sz w:val="28"/>
          <w:szCs w:val="28"/>
        </w:rPr>
        <w:t>Русский язык</w:t>
      </w:r>
      <w:r w:rsidRPr="00D92B4D">
        <w:rPr>
          <w:rStyle w:val="fontstyle01"/>
          <w:b/>
          <w:sz w:val="28"/>
          <w:szCs w:val="28"/>
        </w:rPr>
        <w:t>»</w:t>
      </w:r>
    </w:p>
    <w:p w:rsidR="000611DF" w:rsidRPr="00D92B4D" w:rsidRDefault="000611DF" w:rsidP="000611DF">
      <w:pPr>
        <w:jc w:val="center"/>
        <w:rPr>
          <w:rStyle w:val="fontstyle01"/>
          <w:b/>
          <w:sz w:val="28"/>
          <w:szCs w:val="28"/>
        </w:rPr>
      </w:pPr>
      <w:r>
        <w:rPr>
          <w:rStyle w:val="fontstyle01"/>
          <w:b/>
          <w:sz w:val="28"/>
          <w:szCs w:val="28"/>
        </w:rPr>
        <w:t>1 дополнительный класс</w:t>
      </w:r>
      <w:r w:rsidRPr="00D92B4D">
        <w:rPr>
          <w:rStyle w:val="fontstyle01"/>
          <w:b/>
          <w:sz w:val="28"/>
          <w:szCs w:val="28"/>
        </w:rPr>
        <w:t xml:space="preserve"> </w:t>
      </w:r>
    </w:p>
    <w:p w:rsidR="000611DF" w:rsidRPr="000611DF" w:rsidRDefault="000611DF" w:rsidP="000611DF">
      <w:pPr>
        <w:jc w:val="both"/>
        <w:rPr>
          <w:rFonts w:cs="Times New Roman"/>
          <w:sz w:val="28"/>
          <w:szCs w:val="28"/>
        </w:rPr>
      </w:pPr>
    </w:p>
    <w:p w:rsidR="000611DF" w:rsidRDefault="000611DF" w:rsidP="002E31D7">
      <w:pPr>
        <w:ind w:firstLine="709"/>
        <w:jc w:val="both"/>
        <w:rPr>
          <w:rFonts w:cs="Times New Roman"/>
          <w:sz w:val="28"/>
          <w:szCs w:val="28"/>
        </w:rPr>
      </w:pPr>
      <w:r w:rsidRPr="00842167">
        <w:rPr>
          <w:rFonts w:cs="Times New Roman"/>
          <w:sz w:val="28"/>
          <w:szCs w:val="28"/>
        </w:rPr>
        <w:t>Рабочая программа составлена на основе Федерального образовательного стандарта начального общего образования обучающихся с ограни</w:t>
      </w:r>
      <w:r>
        <w:rPr>
          <w:rFonts w:cs="Times New Roman"/>
          <w:sz w:val="28"/>
          <w:szCs w:val="28"/>
        </w:rPr>
        <w:t>ченными возможностями здоровья</w:t>
      </w:r>
      <w:r w:rsidRPr="00842167">
        <w:rPr>
          <w:rFonts w:cs="Times New Roman"/>
          <w:sz w:val="28"/>
          <w:szCs w:val="28"/>
        </w:rPr>
        <w:t xml:space="preserve">, авторской программы Горецкого В.Г., </w:t>
      </w:r>
      <w:proofErr w:type="spellStart"/>
      <w:r w:rsidRPr="00842167">
        <w:rPr>
          <w:rFonts w:cs="Times New Roman"/>
          <w:sz w:val="28"/>
          <w:szCs w:val="28"/>
        </w:rPr>
        <w:t>Канакиной</w:t>
      </w:r>
      <w:proofErr w:type="spellEnd"/>
      <w:r w:rsidRPr="00842167">
        <w:rPr>
          <w:rFonts w:cs="Times New Roman"/>
          <w:sz w:val="28"/>
          <w:szCs w:val="28"/>
        </w:rPr>
        <w:t xml:space="preserve"> В.П., Дементьевой М.Н., Стефаненко Н.А., </w:t>
      </w:r>
      <w:proofErr w:type="spellStart"/>
      <w:r w:rsidRPr="00842167">
        <w:rPr>
          <w:rFonts w:cs="Times New Roman"/>
          <w:sz w:val="28"/>
          <w:szCs w:val="28"/>
        </w:rPr>
        <w:t>Бойкиной</w:t>
      </w:r>
      <w:proofErr w:type="spellEnd"/>
      <w:r w:rsidRPr="00842167">
        <w:rPr>
          <w:rFonts w:cs="Times New Roman"/>
          <w:sz w:val="28"/>
          <w:szCs w:val="28"/>
        </w:rPr>
        <w:t xml:space="preserve"> М.В. «</w:t>
      </w:r>
      <w:r>
        <w:rPr>
          <w:rFonts w:cs="Times New Roman"/>
          <w:sz w:val="28"/>
          <w:szCs w:val="28"/>
        </w:rPr>
        <w:t>Русский язык».</w:t>
      </w:r>
    </w:p>
    <w:p w:rsidR="000611DF" w:rsidRPr="00842167" w:rsidRDefault="000611DF" w:rsidP="000611DF">
      <w:pPr>
        <w:ind w:firstLine="567"/>
        <w:jc w:val="both"/>
        <w:rPr>
          <w:rFonts w:cs="Times New Roman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Для реализации программы используется УМК «Школа России», учебник </w:t>
      </w:r>
      <w:r>
        <w:rPr>
          <w:rFonts w:cs="Times New Roman"/>
          <w:sz w:val="28"/>
          <w:szCs w:val="28"/>
        </w:rPr>
        <w:t xml:space="preserve">«Русский язык». 1 класс, </w:t>
      </w:r>
      <w:r w:rsidRPr="00BF6D9F">
        <w:rPr>
          <w:color w:val="333333"/>
          <w:sz w:val="28"/>
          <w:szCs w:val="28"/>
        </w:rPr>
        <w:t>Канакина В.П., Горецкий В.Г. </w:t>
      </w:r>
    </w:p>
    <w:p w:rsidR="000611DF" w:rsidRDefault="000611DF" w:rsidP="000611DF">
      <w:pPr>
        <w:ind w:firstLine="709"/>
        <w:jc w:val="both"/>
        <w:rPr>
          <w:rFonts w:cs="Times New Roman"/>
          <w:sz w:val="28"/>
          <w:szCs w:val="28"/>
        </w:rPr>
      </w:pPr>
      <w:r w:rsidRPr="00842167">
        <w:rPr>
          <w:rFonts w:cs="Times New Roman"/>
          <w:sz w:val="28"/>
          <w:szCs w:val="28"/>
        </w:rPr>
        <w:t xml:space="preserve">Программа отражает содержание обучения предмету «Русский язык» с учетом </w:t>
      </w:r>
      <w:proofErr w:type="gramStart"/>
      <w:r w:rsidRPr="00842167">
        <w:rPr>
          <w:rFonts w:cs="Times New Roman"/>
          <w:sz w:val="28"/>
          <w:szCs w:val="28"/>
        </w:rPr>
        <w:t>особых образовательн</w:t>
      </w:r>
      <w:r>
        <w:rPr>
          <w:rFonts w:cs="Times New Roman"/>
          <w:sz w:val="28"/>
          <w:szCs w:val="28"/>
        </w:rPr>
        <w:t>ых потребностей</w:t>
      </w:r>
      <w:proofErr w:type="gramEnd"/>
      <w:r>
        <w:rPr>
          <w:rFonts w:cs="Times New Roman"/>
          <w:sz w:val="28"/>
          <w:szCs w:val="28"/>
        </w:rPr>
        <w:t xml:space="preserve"> учащихся с ЗПР.</w:t>
      </w:r>
    </w:p>
    <w:p w:rsidR="000611DF" w:rsidRPr="00842167" w:rsidRDefault="000611DF" w:rsidP="000611DF">
      <w:pPr>
        <w:ind w:firstLine="709"/>
        <w:jc w:val="both"/>
        <w:rPr>
          <w:rFonts w:cs="Times New Roman"/>
          <w:sz w:val="28"/>
          <w:szCs w:val="28"/>
        </w:rPr>
      </w:pPr>
      <w:r w:rsidRPr="000611DF">
        <w:rPr>
          <w:rFonts w:cs="Times New Roman"/>
          <w:sz w:val="28"/>
          <w:szCs w:val="28"/>
        </w:rPr>
        <w:t>Общей целью</w:t>
      </w:r>
      <w:r w:rsidRPr="00842167">
        <w:rPr>
          <w:rFonts w:cs="Times New Roman"/>
          <w:b/>
          <w:i/>
          <w:sz w:val="28"/>
          <w:szCs w:val="28"/>
        </w:rPr>
        <w:t xml:space="preserve"> </w:t>
      </w:r>
      <w:r w:rsidRPr="00842167">
        <w:rPr>
          <w:rFonts w:cs="Times New Roman"/>
          <w:sz w:val="28"/>
          <w:szCs w:val="28"/>
        </w:rPr>
        <w:t>изучения предмета «Русский язык» является формирование умений и навыков грамотного, безошибочного письма, развитие устной и письменной речи учащихся; развитие языковой эрудиции школьника, его интереса к языку и речевому творчеству.</w:t>
      </w:r>
    </w:p>
    <w:p w:rsidR="002E31D7" w:rsidRDefault="000611DF" w:rsidP="002E31D7">
      <w:pPr>
        <w:pStyle w:val="a3"/>
        <w:ind w:left="0" w:firstLine="708"/>
        <w:jc w:val="both"/>
        <w:rPr>
          <w:szCs w:val="28"/>
        </w:rPr>
      </w:pPr>
      <w:r w:rsidRPr="000611DF">
        <w:rPr>
          <w:rFonts w:eastAsia="Times New Roman"/>
          <w:szCs w:val="28"/>
        </w:rPr>
        <w:t>Общие задачи учебного предмета:</w:t>
      </w:r>
      <w:r w:rsidR="002E31D7">
        <w:rPr>
          <w:rFonts w:eastAsia="Times New Roman"/>
          <w:szCs w:val="28"/>
        </w:rPr>
        <w:t xml:space="preserve"> </w:t>
      </w:r>
      <w:r w:rsidRPr="00842167">
        <w:rPr>
          <w:spacing w:val="1"/>
          <w:szCs w:val="28"/>
        </w:rPr>
        <w:t>формировать фонематическое восприятие, звуковой анализ и синтез;</w:t>
      </w:r>
      <w:r w:rsidR="002E31D7">
        <w:rPr>
          <w:spacing w:val="1"/>
          <w:szCs w:val="28"/>
        </w:rPr>
        <w:t xml:space="preserve"> </w:t>
      </w:r>
      <w:r w:rsidRPr="00842167">
        <w:rPr>
          <w:spacing w:val="1"/>
          <w:szCs w:val="28"/>
        </w:rPr>
        <w:t>формировать умения и навыки каллиграфии, грамотного и безошибочного письма;</w:t>
      </w:r>
      <w:r w:rsidR="002E31D7">
        <w:rPr>
          <w:spacing w:val="1"/>
          <w:szCs w:val="28"/>
        </w:rPr>
        <w:t xml:space="preserve"> </w:t>
      </w:r>
      <w:r w:rsidRPr="00842167">
        <w:rPr>
          <w:spacing w:val="1"/>
          <w:szCs w:val="28"/>
        </w:rPr>
        <w:t>уточнять, расширять и активизировать словарный запас;</w:t>
      </w:r>
      <w:r w:rsidR="002E31D7">
        <w:rPr>
          <w:spacing w:val="1"/>
          <w:szCs w:val="28"/>
        </w:rPr>
        <w:t xml:space="preserve"> </w:t>
      </w:r>
      <w:r w:rsidRPr="00842167">
        <w:rPr>
          <w:spacing w:val="1"/>
          <w:szCs w:val="28"/>
        </w:rPr>
        <w:t>развивать связную устную и письменную речь;</w:t>
      </w:r>
      <w:r w:rsidR="002E31D7">
        <w:rPr>
          <w:spacing w:val="1"/>
          <w:szCs w:val="28"/>
        </w:rPr>
        <w:t xml:space="preserve"> </w:t>
      </w:r>
      <w:r w:rsidRPr="00842167">
        <w:rPr>
          <w:spacing w:val="1"/>
          <w:szCs w:val="28"/>
        </w:rPr>
        <w:t>формировать интерес к родному языку, навыки учебной работы;</w:t>
      </w:r>
      <w:r w:rsidR="002E31D7">
        <w:rPr>
          <w:spacing w:val="1"/>
          <w:szCs w:val="28"/>
        </w:rPr>
        <w:t xml:space="preserve"> </w:t>
      </w:r>
      <w:r w:rsidRPr="002E31D7">
        <w:rPr>
          <w:szCs w:val="28"/>
        </w:rPr>
        <w:t>удовлетворять особые образовательные потребности обучающихся с ЗПР за счет упрощения учебно-познавательных зад</w:t>
      </w:r>
      <w:r w:rsidR="002E31D7" w:rsidRPr="002E31D7">
        <w:rPr>
          <w:szCs w:val="28"/>
        </w:rPr>
        <w:t>ач, решаемых в ходе образования</w:t>
      </w:r>
      <w:r w:rsidR="002E31D7">
        <w:rPr>
          <w:szCs w:val="28"/>
        </w:rPr>
        <w:t xml:space="preserve"> и др.</w:t>
      </w:r>
    </w:p>
    <w:p w:rsidR="000611DF" w:rsidRDefault="000611DF" w:rsidP="002E31D7">
      <w:pPr>
        <w:pStyle w:val="a3"/>
        <w:ind w:left="0" w:firstLine="708"/>
        <w:jc w:val="both"/>
        <w:rPr>
          <w:szCs w:val="28"/>
        </w:rPr>
      </w:pPr>
      <w:r>
        <w:rPr>
          <w:szCs w:val="28"/>
        </w:rPr>
        <w:t xml:space="preserve">Рабочая </w:t>
      </w:r>
      <w:r w:rsidRPr="0078696E">
        <w:rPr>
          <w:szCs w:val="28"/>
        </w:rPr>
        <w:t>программа составле</w:t>
      </w:r>
      <w:r>
        <w:rPr>
          <w:szCs w:val="28"/>
        </w:rPr>
        <w:t>на на 165 часов (по 5 часов</w:t>
      </w:r>
      <w:r w:rsidRPr="0078696E">
        <w:rPr>
          <w:szCs w:val="28"/>
        </w:rPr>
        <w:t xml:space="preserve"> в неделю при 33 учебных неделях).</w:t>
      </w:r>
    </w:p>
    <w:p w:rsidR="002E31D7" w:rsidRDefault="002E31D7" w:rsidP="002E31D7">
      <w:pPr>
        <w:pStyle w:val="a3"/>
        <w:ind w:left="0" w:firstLine="708"/>
        <w:jc w:val="both"/>
        <w:rPr>
          <w:szCs w:val="28"/>
        </w:rPr>
      </w:pPr>
      <w:r>
        <w:rPr>
          <w:szCs w:val="28"/>
        </w:rPr>
        <w:t>Срок реализации программы – 1 год.</w:t>
      </w:r>
    </w:p>
    <w:p w:rsidR="005333D8" w:rsidRPr="005333D8" w:rsidRDefault="005333D8" w:rsidP="005333D8">
      <w:pPr>
        <w:pStyle w:val="a3"/>
        <w:ind w:left="0" w:firstLine="708"/>
        <w:jc w:val="both"/>
        <w:rPr>
          <w:szCs w:val="28"/>
        </w:rPr>
      </w:pPr>
      <w:r>
        <w:rPr>
          <w:szCs w:val="28"/>
        </w:rPr>
        <w:t>Основные разделы учебного предмета:</w:t>
      </w:r>
      <w:r w:rsidRPr="005333D8">
        <w:rPr>
          <w:szCs w:val="23"/>
        </w:rPr>
        <w:t xml:space="preserve"> </w:t>
      </w:r>
      <w:r w:rsidRPr="00D400FE">
        <w:rPr>
          <w:szCs w:val="23"/>
        </w:rPr>
        <w:t>Наша речь</w:t>
      </w:r>
      <w:r>
        <w:rPr>
          <w:szCs w:val="23"/>
        </w:rPr>
        <w:t xml:space="preserve"> (6 ч.); </w:t>
      </w:r>
      <w:r w:rsidRPr="00D400FE">
        <w:rPr>
          <w:szCs w:val="23"/>
        </w:rPr>
        <w:t>Текст, предложение, диалог</w:t>
      </w:r>
      <w:r>
        <w:rPr>
          <w:szCs w:val="23"/>
        </w:rPr>
        <w:t xml:space="preserve"> (9 ч.); </w:t>
      </w:r>
      <w:r w:rsidRPr="00D400FE">
        <w:rPr>
          <w:szCs w:val="23"/>
        </w:rPr>
        <w:t>Слова, слова, слова…</w:t>
      </w:r>
      <w:r>
        <w:rPr>
          <w:szCs w:val="23"/>
        </w:rPr>
        <w:t xml:space="preserve"> (12 ч.); </w:t>
      </w:r>
      <w:r w:rsidRPr="00D400FE">
        <w:rPr>
          <w:szCs w:val="23"/>
        </w:rPr>
        <w:t>Слово и слог. Ударение</w:t>
      </w:r>
      <w:r>
        <w:rPr>
          <w:szCs w:val="23"/>
        </w:rPr>
        <w:t xml:space="preserve"> (18 ч.); </w:t>
      </w:r>
      <w:r w:rsidRPr="00D400FE">
        <w:rPr>
          <w:szCs w:val="23"/>
        </w:rPr>
        <w:t>Звуки и буквы</w:t>
      </w:r>
      <w:r>
        <w:rPr>
          <w:szCs w:val="23"/>
        </w:rPr>
        <w:t xml:space="preserve"> (110 ч.); Повторение (10 ч.).</w:t>
      </w:r>
    </w:p>
    <w:p w:rsidR="000611DF" w:rsidRDefault="000611DF" w:rsidP="002E31D7">
      <w:pPr>
        <w:ind w:firstLine="709"/>
        <w:jc w:val="both"/>
        <w:textAlignment w:val="baseline"/>
        <w:rPr>
          <w:rFonts w:cs="Times New Roman"/>
          <w:sz w:val="28"/>
          <w:szCs w:val="28"/>
        </w:rPr>
      </w:pPr>
      <w:r w:rsidRPr="00A7430C">
        <w:rPr>
          <w:rFonts w:cs="Times New Roman"/>
          <w:sz w:val="28"/>
          <w:szCs w:val="28"/>
        </w:rPr>
        <w:t xml:space="preserve">В течение учебного года осуществляется текущая </w:t>
      </w:r>
      <w:r w:rsidR="002E31D7">
        <w:rPr>
          <w:rFonts w:cs="Times New Roman"/>
          <w:sz w:val="28"/>
          <w:szCs w:val="28"/>
        </w:rPr>
        <w:t xml:space="preserve">(устная и письменная) </w:t>
      </w:r>
      <w:r w:rsidRPr="00A7430C">
        <w:rPr>
          <w:rFonts w:cs="Times New Roman"/>
          <w:sz w:val="28"/>
          <w:szCs w:val="28"/>
        </w:rPr>
        <w:t>проверка знаний, умений,</w:t>
      </w:r>
      <w:r>
        <w:rPr>
          <w:rFonts w:cs="Times New Roman"/>
          <w:sz w:val="28"/>
          <w:szCs w:val="28"/>
        </w:rPr>
        <w:t xml:space="preserve"> </w:t>
      </w:r>
      <w:r w:rsidRPr="00A7430C">
        <w:rPr>
          <w:rFonts w:cs="Times New Roman"/>
          <w:sz w:val="28"/>
          <w:szCs w:val="28"/>
        </w:rPr>
        <w:t xml:space="preserve">навыков. </w:t>
      </w:r>
      <w:r w:rsidR="002E31D7">
        <w:rPr>
          <w:rFonts w:cs="Times New Roman"/>
          <w:sz w:val="28"/>
          <w:szCs w:val="28"/>
        </w:rPr>
        <w:t>В</w:t>
      </w:r>
      <w:r w:rsidR="002E31D7" w:rsidRPr="00A7430C">
        <w:rPr>
          <w:rFonts w:cs="Times New Roman"/>
          <w:sz w:val="28"/>
          <w:szCs w:val="28"/>
        </w:rPr>
        <w:t xml:space="preserve"> конце учебного года </w:t>
      </w:r>
      <w:r w:rsidR="002E31D7">
        <w:rPr>
          <w:rFonts w:cs="Times New Roman"/>
          <w:sz w:val="28"/>
          <w:szCs w:val="28"/>
        </w:rPr>
        <w:t>проводи</w:t>
      </w:r>
      <w:r w:rsidR="002E31D7" w:rsidRPr="00A7430C">
        <w:rPr>
          <w:rFonts w:cs="Times New Roman"/>
          <w:sz w:val="28"/>
          <w:szCs w:val="28"/>
        </w:rPr>
        <w:t xml:space="preserve">тся </w:t>
      </w:r>
      <w:r w:rsidR="002E31D7">
        <w:rPr>
          <w:rFonts w:cs="Times New Roman"/>
          <w:sz w:val="28"/>
          <w:szCs w:val="28"/>
        </w:rPr>
        <w:t>и</w:t>
      </w:r>
      <w:r w:rsidRPr="00A7430C">
        <w:rPr>
          <w:rFonts w:cs="Times New Roman"/>
          <w:sz w:val="28"/>
          <w:szCs w:val="28"/>
        </w:rPr>
        <w:t>того</w:t>
      </w:r>
      <w:r>
        <w:rPr>
          <w:rFonts w:cs="Times New Roman"/>
          <w:sz w:val="28"/>
          <w:szCs w:val="28"/>
        </w:rPr>
        <w:t>вая</w:t>
      </w:r>
      <w:r w:rsidRPr="00A7430C">
        <w:rPr>
          <w:rFonts w:cs="Times New Roman"/>
          <w:sz w:val="28"/>
          <w:szCs w:val="28"/>
        </w:rPr>
        <w:t xml:space="preserve"> контрол</w:t>
      </w:r>
      <w:r>
        <w:rPr>
          <w:rFonts w:cs="Times New Roman"/>
          <w:sz w:val="28"/>
          <w:szCs w:val="28"/>
        </w:rPr>
        <w:t>ьная работа.</w:t>
      </w:r>
    </w:p>
    <w:p w:rsidR="002201CE" w:rsidRDefault="002201CE" w:rsidP="002201CE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3"/>
        </w:rPr>
      </w:pPr>
      <w:r>
        <w:rPr>
          <w:rFonts w:cs="Times New Roman"/>
          <w:color w:val="000000"/>
          <w:sz w:val="28"/>
          <w:szCs w:val="23"/>
        </w:rPr>
        <w:t xml:space="preserve">Программа </w:t>
      </w:r>
      <w:r>
        <w:rPr>
          <w:sz w:val="28"/>
          <w:szCs w:val="28"/>
        </w:rPr>
        <w:t xml:space="preserve">обеспечивает достижение </w:t>
      </w:r>
      <w:r>
        <w:rPr>
          <w:rFonts w:cs="Times New Roman"/>
          <w:color w:val="000000"/>
          <w:sz w:val="28"/>
          <w:szCs w:val="28"/>
        </w:rPr>
        <w:t xml:space="preserve">личностных, </w:t>
      </w:r>
      <w:proofErr w:type="spellStart"/>
      <w:r>
        <w:rPr>
          <w:rFonts w:cs="Times New Roman"/>
          <w:color w:val="000000"/>
          <w:sz w:val="28"/>
          <w:szCs w:val="28"/>
        </w:rPr>
        <w:t>метапредметных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и предметных результатов.</w:t>
      </w:r>
    </w:p>
    <w:p w:rsidR="000611DF" w:rsidRDefault="000611DF">
      <w:bookmarkStart w:id="0" w:name="_GoBack"/>
      <w:bookmarkEnd w:id="0"/>
    </w:p>
    <w:sectPr w:rsidR="00061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-Regular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04A"/>
    <w:multiLevelType w:val="hybridMultilevel"/>
    <w:tmpl w:val="0C543CA6"/>
    <w:lvl w:ilvl="0" w:tplc="9D762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1DF"/>
    <w:rsid w:val="000611DF"/>
    <w:rsid w:val="002201CE"/>
    <w:rsid w:val="002E31D7"/>
    <w:rsid w:val="005333D8"/>
    <w:rsid w:val="008362F1"/>
    <w:rsid w:val="00EE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55571-A3EA-4F13-AAE4-C68DC547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1D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1DF"/>
    <w:pPr>
      <w:ind w:left="720"/>
      <w:contextualSpacing/>
    </w:pPr>
    <w:rPr>
      <w:rFonts w:eastAsia="Calibri" w:cs="Times New Roman"/>
      <w:sz w:val="28"/>
      <w:szCs w:val="22"/>
      <w:lang w:eastAsia="en-US"/>
    </w:rPr>
  </w:style>
  <w:style w:type="paragraph" w:styleId="a4">
    <w:name w:val="Normal (Web)"/>
    <w:basedOn w:val="a"/>
    <w:uiPriority w:val="99"/>
    <w:unhideWhenUsed/>
    <w:rsid w:val="000611DF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fontstyle01">
    <w:name w:val="fontstyle01"/>
    <w:rsid w:val="000611DF"/>
    <w:rPr>
      <w:rFonts w:ascii="NewtonCSanPin-Regular" w:hAnsi="NewtonCSanPin-Regular" w:hint="default"/>
      <w:b w:val="0"/>
      <w:bCs w:val="0"/>
      <w:i w:val="0"/>
      <w:iCs w:val="0"/>
      <w:color w:val="231F20"/>
      <w:sz w:val="22"/>
      <w:szCs w:val="22"/>
    </w:rPr>
  </w:style>
  <w:style w:type="paragraph" w:customStyle="1" w:styleId="c36">
    <w:name w:val="c36"/>
    <w:basedOn w:val="a"/>
    <w:rsid w:val="000611DF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6">
    <w:name w:val="c6"/>
    <w:basedOn w:val="a0"/>
    <w:rsid w:val="000611DF"/>
  </w:style>
  <w:style w:type="paragraph" w:customStyle="1" w:styleId="Default">
    <w:name w:val="Default"/>
    <w:rsid w:val="005333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5333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4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2020-04-21T10:08:00Z</dcterms:created>
  <dcterms:modified xsi:type="dcterms:W3CDTF">2020-04-21T20:34:00Z</dcterms:modified>
</cp:coreProperties>
</file>